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0071" w14:textId="77777777" w:rsidR="00FE3C45" w:rsidRPr="004E7F9D" w:rsidRDefault="00FE3C45" w:rsidP="00EF5CBA">
      <w:pPr>
        <w:jc w:val="center"/>
        <w:rPr>
          <w:rFonts w:ascii="Times New Roman" w:hAnsi="Times New Roman" w:cs="Times New Roman"/>
          <w:b/>
          <w:sz w:val="24"/>
          <w:szCs w:val="24"/>
          <w:lang w:val="en-US"/>
        </w:rPr>
      </w:pPr>
    </w:p>
    <w:p w14:paraId="674FA84B" w14:textId="77777777" w:rsidR="00FE3C45" w:rsidRPr="004E7F9D" w:rsidRDefault="00FE3C45" w:rsidP="00EF5CBA">
      <w:pPr>
        <w:jc w:val="center"/>
        <w:rPr>
          <w:rFonts w:ascii="Times New Roman" w:hAnsi="Times New Roman" w:cs="Times New Roman"/>
          <w:b/>
          <w:sz w:val="24"/>
          <w:szCs w:val="24"/>
          <w:lang w:val="en-US"/>
        </w:rPr>
      </w:pPr>
    </w:p>
    <w:p w14:paraId="75F83CC1" w14:textId="77777777" w:rsidR="00FE3C45" w:rsidRPr="004E7F9D" w:rsidRDefault="00FE3C45" w:rsidP="00EF5CBA">
      <w:pPr>
        <w:jc w:val="center"/>
        <w:rPr>
          <w:rFonts w:ascii="Times New Roman" w:hAnsi="Times New Roman" w:cs="Times New Roman"/>
          <w:b/>
          <w:sz w:val="24"/>
          <w:szCs w:val="24"/>
          <w:lang w:val="en-US"/>
        </w:rPr>
      </w:pPr>
    </w:p>
    <w:p w14:paraId="4F3FAD73" w14:textId="77777777" w:rsidR="00FE3C45" w:rsidRPr="004E7F9D" w:rsidRDefault="00FE3C45" w:rsidP="00EF5CBA">
      <w:pPr>
        <w:jc w:val="center"/>
        <w:rPr>
          <w:rFonts w:ascii="Times New Roman" w:hAnsi="Times New Roman" w:cs="Times New Roman"/>
          <w:b/>
          <w:sz w:val="24"/>
          <w:szCs w:val="24"/>
          <w:lang w:val="en-US"/>
        </w:rPr>
      </w:pPr>
    </w:p>
    <w:p w14:paraId="3D7D1753" w14:textId="77777777" w:rsidR="00FE3C45" w:rsidRPr="004E7F9D" w:rsidRDefault="00FE3C45" w:rsidP="00EF5CBA">
      <w:pPr>
        <w:jc w:val="center"/>
        <w:rPr>
          <w:rFonts w:ascii="Times New Roman" w:hAnsi="Times New Roman" w:cs="Times New Roman"/>
          <w:b/>
          <w:sz w:val="24"/>
          <w:szCs w:val="24"/>
          <w:lang w:val="en-US"/>
        </w:rPr>
      </w:pPr>
    </w:p>
    <w:p w14:paraId="614126EF" w14:textId="77777777" w:rsidR="001D5633" w:rsidRPr="004E7F9D" w:rsidRDefault="001D5633" w:rsidP="001D5633">
      <w:pPr>
        <w:pBdr>
          <w:top w:val="single" w:sz="4" w:space="1" w:color="auto"/>
        </w:pBdr>
        <w:ind w:left="-142"/>
        <w:jc w:val="center"/>
        <w:rPr>
          <w:rFonts w:ascii="Times New Roman" w:hAnsi="Times New Roman" w:cs="Times New Roman"/>
          <w:b/>
          <w:sz w:val="24"/>
          <w:szCs w:val="24"/>
          <w:lang w:val="en-US"/>
        </w:rPr>
      </w:pPr>
    </w:p>
    <w:p w14:paraId="14F5AE72" w14:textId="2B05FCB5" w:rsidR="00BE433F" w:rsidRPr="004E7F9D" w:rsidRDefault="004E6A4A" w:rsidP="001D5633">
      <w:pPr>
        <w:ind w:left="-142"/>
        <w:jc w:val="center"/>
        <w:rPr>
          <w:rFonts w:ascii="Times New Roman" w:hAnsi="Times New Roman" w:cs="Times New Roman"/>
          <w:sz w:val="36"/>
          <w:szCs w:val="36"/>
          <w:lang w:val="en-US"/>
        </w:rPr>
      </w:pPr>
      <w:r w:rsidRPr="004E7F9D">
        <w:rPr>
          <w:rFonts w:ascii="Times New Roman" w:hAnsi="Times New Roman" w:cs="Times New Roman"/>
          <w:sz w:val="36"/>
          <w:szCs w:val="36"/>
          <w:lang w:val="en-US"/>
        </w:rPr>
        <w:t>E</w:t>
      </w:r>
      <w:r w:rsidR="00972A20" w:rsidRPr="004E7F9D">
        <w:rPr>
          <w:rFonts w:ascii="Times New Roman" w:hAnsi="Times New Roman" w:cs="Times New Roman"/>
          <w:sz w:val="36"/>
          <w:szCs w:val="36"/>
          <w:lang w:val="en-US"/>
        </w:rPr>
        <w:t>xplanatory</w:t>
      </w:r>
      <w:r w:rsidR="001D5633" w:rsidRPr="004E7F9D">
        <w:rPr>
          <w:rFonts w:ascii="Times New Roman" w:hAnsi="Times New Roman" w:cs="Times New Roman"/>
          <w:sz w:val="36"/>
          <w:szCs w:val="36"/>
          <w:lang w:val="en-US"/>
        </w:rPr>
        <w:t xml:space="preserve"> </w:t>
      </w:r>
      <w:r w:rsidR="00972A20" w:rsidRPr="004E7F9D">
        <w:rPr>
          <w:rFonts w:ascii="Times New Roman" w:hAnsi="Times New Roman" w:cs="Times New Roman"/>
          <w:sz w:val="36"/>
          <w:szCs w:val="36"/>
          <w:lang w:val="en-US"/>
        </w:rPr>
        <w:t xml:space="preserve">note on the </w:t>
      </w:r>
      <w:r w:rsidRPr="004E7F9D">
        <w:rPr>
          <w:rFonts w:ascii="Times New Roman" w:hAnsi="Times New Roman" w:cs="Times New Roman"/>
          <w:sz w:val="36"/>
          <w:szCs w:val="36"/>
          <w:lang w:val="en-US"/>
        </w:rPr>
        <w:t>SEE</w:t>
      </w:r>
      <w:r w:rsidR="00BE433F" w:rsidRPr="004E7F9D">
        <w:rPr>
          <w:rFonts w:ascii="Times New Roman" w:hAnsi="Times New Roman" w:cs="Times New Roman"/>
          <w:sz w:val="36"/>
          <w:szCs w:val="36"/>
          <w:lang w:val="en-US"/>
        </w:rPr>
        <w:t xml:space="preserve"> TSOs proposal for methodology for </w:t>
      </w:r>
      <w:proofErr w:type="spellStart"/>
      <w:r w:rsidR="00BE433F" w:rsidRPr="004E7F9D">
        <w:rPr>
          <w:rFonts w:ascii="Times New Roman" w:hAnsi="Times New Roman" w:cs="Times New Roman"/>
          <w:sz w:val="36"/>
          <w:szCs w:val="36"/>
          <w:lang w:val="en-US"/>
        </w:rPr>
        <w:t>redispatching</w:t>
      </w:r>
      <w:proofErr w:type="spellEnd"/>
      <w:r w:rsidR="00BE433F" w:rsidRPr="004E7F9D">
        <w:rPr>
          <w:rFonts w:ascii="Times New Roman" w:hAnsi="Times New Roman" w:cs="Times New Roman"/>
          <w:sz w:val="36"/>
          <w:szCs w:val="36"/>
          <w:lang w:val="en-US"/>
        </w:rPr>
        <w:t xml:space="preserve"> and countertrading cost-sharing in accordance with Article </w:t>
      </w:r>
      <w:r w:rsidR="001D5633" w:rsidRPr="004E7F9D">
        <w:rPr>
          <w:rFonts w:ascii="Times New Roman" w:hAnsi="Times New Roman" w:cs="Times New Roman"/>
          <w:sz w:val="36"/>
          <w:szCs w:val="36"/>
          <w:lang w:val="en-US"/>
        </w:rPr>
        <w:t>74 of</w:t>
      </w:r>
      <w:r w:rsidR="00BE433F" w:rsidRPr="004E7F9D">
        <w:rPr>
          <w:rFonts w:ascii="Times New Roman" w:hAnsi="Times New Roman" w:cs="Times New Roman"/>
          <w:sz w:val="36"/>
          <w:szCs w:val="36"/>
          <w:lang w:val="en-US"/>
        </w:rPr>
        <w:t xml:space="preserve"> the Commission Regulation (EU) 2015/1222 of 24 July 2015 establishing a Guideline on Capacity Allocation and Congestion Management</w:t>
      </w:r>
    </w:p>
    <w:p w14:paraId="142CE8E4" w14:textId="77777777" w:rsidR="00972A20" w:rsidRPr="004E7F9D" w:rsidRDefault="00972A20" w:rsidP="00972A20">
      <w:pPr>
        <w:pStyle w:val="BodyText"/>
        <w:pBdr>
          <w:bottom w:val="single" w:sz="4" w:space="1" w:color="auto"/>
        </w:pBdr>
        <w:ind w:left="0" w:firstLine="0"/>
        <w:rPr>
          <w:rFonts w:ascii="Times New Roman" w:hAnsi="Times New Roman" w:cs="Times New Roman"/>
          <w:sz w:val="36"/>
          <w:szCs w:val="36"/>
          <w:highlight w:val="yellow"/>
        </w:rPr>
      </w:pPr>
    </w:p>
    <w:p w14:paraId="19EF2170" w14:textId="77777777" w:rsidR="00972A20" w:rsidRPr="004E7F9D" w:rsidRDefault="00972A20" w:rsidP="00972A20">
      <w:pPr>
        <w:pStyle w:val="BodyText"/>
        <w:rPr>
          <w:rFonts w:ascii="Times New Roman" w:hAnsi="Times New Roman" w:cs="Times New Roman"/>
          <w:sz w:val="24"/>
          <w:szCs w:val="24"/>
          <w:highlight w:val="yellow"/>
        </w:rPr>
      </w:pPr>
    </w:p>
    <w:p w14:paraId="05E2786B" w14:textId="77777777" w:rsidR="00972A20" w:rsidRPr="004E7F9D" w:rsidRDefault="00972A20" w:rsidP="00972A20">
      <w:pPr>
        <w:pStyle w:val="BodyText"/>
        <w:rPr>
          <w:rFonts w:ascii="Times New Roman" w:hAnsi="Times New Roman" w:cs="Times New Roman"/>
          <w:sz w:val="24"/>
          <w:szCs w:val="24"/>
          <w:highlight w:val="yellow"/>
        </w:rPr>
      </w:pPr>
    </w:p>
    <w:p w14:paraId="5C325339" w14:textId="77777777" w:rsidR="00972A20" w:rsidRPr="004E7F9D" w:rsidRDefault="00972A20" w:rsidP="00972A20">
      <w:pPr>
        <w:pStyle w:val="BodyText"/>
        <w:spacing w:before="1"/>
        <w:rPr>
          <w:rFonts w:ascii="Times New Roman" w:hAnsi="Times New Roman" w:cs="Times New Roman"/>
          <w:sz w:val="24"/>
          <w:szCs w:val="24"/>
          <w:highlight w:val="yellow"/>
        </w:rPr>
      </w:pPr>
    </w:p>
    <w:p w14:paraId="11AF8DF2" w14:textId="77777777" w:rsidR="00972A20" w:rsidRPr="004E7F9D" w:rsidRDefault="00972A20" w:rsidP="00972A20">
      <w:pPr>
        <w:rPr>
          <w:rFonts w:ascii="Times New Roman" w:hAnsi="Times New Roman" w:cs="Times New Roman"/>
          <w:sz w:val="24"/>
          <w:szCs w:val="24"/>
          <w:highlight w:val="yellow"/>
        </w:rPr>
      </w:pPr>
    </w:p>
    <w:p w14:paraId="16E54765" w14:textId="77777777" w:rsidR="00972A20" w:rsidRPr="004E7F9D" w:rsidRDefault="00972A20" w:rsidP="00972A20">
      <w:pPr>
        <w:rPr>
          <w:rFonts w:ascii="Times New Roman" w:hAnsi="Times New Roman" w:cs="Times New Roman"/>
          <w:sz w:val="24"/>
          <w:szCs w:val="24"/>
          <w:highlight w:val="yellow"/>
        </w:rPr>
      </w:pPr>
    </w:p>
    <w:p w14:paraId="518E5BD3" w14:textId="1C1C23E3" w:rsidR="00972A20" w:rsidRPr="004E7F9D" w:rsidRDefault="004E6A4A" w:rsidP="004E6A4A">
      <w:pPr>
        <w:jc w:val="center"/>
        <w:rPr>
          <w:rStyle w:val="CommentReference"/>
          <w:rFonts w:ascii="Times New Roman" w:hAnsi="Times New Roman" w:cs="Times New Roman"/>
          <w:sz w:val="24"/>
          <w:szCs w:val="24"/>
        </w:rPr>
      </w:pPr>
      <w:r w:rsidRPr="004E7F9D">
        <w:rPr>
          <w:rFonts w:ascii="Times New Roman" w:hAnsi="Times New Roman" w:cs="Times New Roman"/>
          <w:b/>
          <w:color w:val="23236E"/>
          <w:sz w:val="24"/>
          <w:szCs w:val="24"/>
        </w:rPr>
        <w:t>September 2018</w:t>
      </w:r>
    </w:p>
    <w:p w14:paraId="55547A8E" w14:textId="77777777" w:rsidR="00576FE4" w:rsidRPr="004E7F9D" w:rsidRDefault="00576FE4">
      <w:pPr>
        <w:rPr>
          <w:rFonts w:ascii="Times New Roman" w:hAnsi="Times New Roman" w:cs="Times New Roman"/>
          <w:sz w:val="24"/>
          <w:szCs w:val="24"/>
          <w:lang w:val="en-US"/>
        </w:rPr>
      </w:pPr>
    </w:p>
    <w:p w14:paraId="09C20C52" w14:textId="77777777" w:rsidR="004C537B" w:rsidRPr="004E7F9D" w:rsidRDefault="004C537B">
      <w:pPr>
        <w:rPr>
          <w:rFonts w:ascii="Times New Roman" w:hAnsi="Times New Roman" w:cs="Times New Roman"/>
          <w:sz w:val="24"/>
          <w:szCs w:val="24"/>
          <w:lang w:val="en-US"/>
        </w:rPr>
      </w:pPr>
    </w:p>
    <w:p w14:paraId="745F67CC" w14:textId="77777777" w:rsidR="004C537B" w:rsidRPr="004E7F9D" w:rsidRDefault="004C537B">
      <w:pPr>
        <w:rPr>
          <w:rFonts w:ascii="Times New Roman" w:hAnsi="Times New Roman" w:cs="Times New Roman"/>
          <w:sz w:val="24"/>
          <w:szCs w:val="24"/>
          <w:lang w:val="en-US"/>
        </w:rPr>
      </w:pPr>
    </w:p>
    <w:p w14:paraId="18B1160E" w14:textId="2B5DD9A7" w:rsidR="004C537B" w:rsidRPr="004E7F9D" w:rsidRDefault="004C537B">
      <w:pPr>
        <w:rPr>
          <w:rFonts w:ascii="Times New Roman" w:hAnsi="Times New Roman" w:cs="Times New Roman"/>
          <w:sz w:val="24"/>
          <w:szCs w:val="24"/>
          <w:lang w:val="en-US"/>
        </w:rPr>
      </w:pPr>
    </w:p>
    <w:p w14:paraId="5CA7E143" w14:textId="77777777" w:rsidR="004C537B" w:rsidRPr="004E7F9D" w:rsidRDefault="004C537B">
      <w:pPr>
        <w:rPr>
          <w:rFonts w:ascii="Times New Roman" w:hAnsi="Times New Roman" w:cs="Times New Roman"/>
          <w:sz w:val="24"/>
          <w:szCs w:val="24"/>
          <w:lang w:val="en-US"/>
        </w:rPr>
      </w:pPr>
    </w:p>
    <w:p w14:paraId="24EE863C" w14:textId="70E9BDE3" w:rsidR="00576FE4" w:rsidRPr="004E7F9D" w:rsidRDefault="00576FE4">
      <w:pPr>
        <w:rPr>
          <w:rFonts w:ascii="Times New Roman" w:hAnsi="Times New Roman" w:cs="Times New Roman"/>
          <w:sz w:val="24"/>
          <w:szCs w:val="24"/>
          <w:lang w:val="en-US"/>
        </w:rPr>
      </w:pPr>
      <w:r w:rsidRPr="004E7F9D">
        <w:rPr>
          <w:rFonts w:ascii="Times New Roman" w:hAnsi="Times New Roman" w:cs="Times New Roman"/>
          <w:sz w:val="24"/>
          <w:szCs w:val="24"/>
          <w:lang w:val="en-US"/>
        </w:rPr>
        <w:br w:type="page"/>
      </w:r>
    </w:p>
    <w:sdt>
      <w:sdtPr>
        <w:rPr>
          <w:rStyle w:val="Hyperlink"/>
          <w:rFonts w:eastAsiaTheme="minorHAnsi"/>
          <w:b/>
          <w:noProof w:val="0"/>
          <w:sz w:val="24"/>
          <w:szCs w:val="24"/>
          <w:lang w:val="en-GB" w:eastAsia="en-US"/>
        </w:rPr>
        <w:id w:val="-41212323"/>
        <w:docPartObj>
          <w:docPartGallery w:val="Table of Contents"/>
          <w:docPartUnique/>
        </w:docPartObj>
      </w:sdtPr>
      <w:sdtEndPr>
        <w:rPr>
          <w:rStyle w:val="DefaultParagraphFont"/>
          <w:rFonts w:asciiTheme="minorHAnsi" w:hAnsiTheme="minorHAnsi" w:cstheme="minorBidi"/>
          <w:bCs/>
          <w:color w:val="auto"/>
          <w:u w:val="none"/>
        </w:rPr>
      </w:sdtEndPr>
      <w:sdtContent>
        <w:p w14:paraId="24E34D01" w14:textId="12A89EDC" w:rsidR="00836DFF" w:rsidRPr="004E7F9D" w:rsidRDefault="00ED187C" w:rsidP="00B94577">
          <w:pPr>
            <w:pStyle w:val="TOC1"/>
            <w:rPr>
              <w:rFonts w:ascii="Times New Roman" w:eastAsiaTheme="minorHAnsi" w:hAnsi="Times New Roman" w:cs="Times New Roman"/>
              <w:sz w:val="24"/>
              <w:szCs w:val="24"/>
            </w:rPr>
          </w:pPr>
          <w:r w:rsidRPr="004E7F9D">
            <w:rPr>
              <w:rFonts w:ascii="Times New Roman" w:eastAsiaTheme="minorHAnsi" w:hAnsi="Times New Roman" w:cs="Times New Roman"/>
              <w:sz w:val="24"/>
              <w:szCs w:val="24"/>
            </w:rPr>
            <w:t>Table of Contents</w:t>
          </w:r>
        </w:p>
        <w:p w14:paraId="1AA31B48" w14:textId="77777777" w:rsidR="00B94577" w:rsidRPr="004E7F9D" w:rsidRDefault="00836DFF">
          <w:pPr>
            <w:pStyle w:val="TOC1"/>
            <w:rPr>
              <w:rFonts w:ascii="Times New Roman" w:hAnsi="Times New Roman" w:cs="Times New Roman"/>
              <w:sz w:val="24"/>
              <w:szCs w:val="24"/>
              <w:lang w:val="en-GB" w:eastAsia="en-GB"/>
            </w:rPr>
          </w:pPr>
          <w:r w:rsidRPr="004E7F9D">
            <w:rPr>
              <w:rFonts w:ascii="Times New Roman" w:hAnsi="Times New Roman" w:cs="Times New Roman"/>
              <w:noProof w:val="0"/>
              <w:sz w:val="24"/>
              <w:szCs w:val="24"/>
            </w:rPr>
            <w:fldChar w:fldCharType="begin"/>
          </w:r>
          <w:r w:rsidRPr="004E7F9D">
            <w:rPr>
              <w:rFonts w:ascii="Times New Roman" w:hAnsi="Times New Roman" w:cs="Times New Roman"/>
              <w:noProof w:val="0"/>
              <w:sz w:val="24"/>
              <w:szCs w:val="24"/>
            </w:rPr>
            <w:instrText xml:space="preserve"> TOC \o "1-3" \h \z \u </w:instrText>
          </w:r>
          <w:r w:rsidRPr="004E7F9D">
            <w:rPr>
              <w:rFonts w:ascii="Times New Roman" w:hAnsi="Times New Roman" w:cs="Times New Roman"/>
              <w:noProof w:val="0"/>
              <w:sz w:val="24"/>
              <w:szCs w:val="24"/>
            </w:rPr>
            <w:fldChar w:fldCharType="separate"/>
          </w:r>
          <w:hyperlink w:anchor="_Toc523558045" w:history="1">
            <w:r w:rsidR="00B94577" w:rsidRPr="004E7F9D">
              <w:rPr>
                <w:rStyle w:val="Hyperlink"/>
                <w:sz w:val="24"/>
                <w:szCs w:val="24"/>
              </w:rPr>
              <w:t>1.</w:t>
            </w:r>
            <w:r w:rsidR="00B94577" w:rsidRPr="004E7F9D">
              <w:rPr>
                <w:rFonts w:ascii="Times New Roman" w:hAnsi="Times New Roman" w:cs="Times New Roman"/>
                <w:sz w:val="24"/>
                <w:szCs w:val="24"/>
                <w:lang w:val="en-GB" w:eastAsia="en-GB"/>
              </w:rPr>
              <w:tab/>
            </w:r>
            <w:r w:rsidR="00B94577" w:rsidRPr="004E7F9D">
              <w:rPr>
                <w:rStyle w:val="Hyperlink"/>
                <w:sz w:val="24"/>
                <w:szCs w:val="24"/>
              </w:rPr>
              <w:t>INTRODUCTION</w:t>
            </w:r>
            <w:r w:rsidR="00B94577" w:rsidRPr="004E7F9D">
              <w:rPr>
                <w:rFonts w:ascii="Times New Roman" w:hAnsi="Times New Roman" w:cs="Times New Roman"/>
                <w:webHidden/>
                <w:sz w:val="24"/>
                <w:szCs w:val="24"/>
              </w:rPr>
              <w:tab/>
            </w:r>
            <w:r w:rsidR="00B94577" w:rsidRPr="004E7F9D">
              <w:rPr>
                <w:rFonts w:ascii="Times New Roman" w:hAnsi="Times New Roman" w:cs="Times New Roman"/>
                <w:webHidden/>
                <w:sz w:val="24"/>
                <w:szCs w:val="24"/>
              </w:rPr>
              <w:fldChar w:fldCharType="begin"/>
            </w:r>
            <w:r w:rsidR="00B94577" w:rsidRPr="004E7F9D">
              <w:rPr>
                <w:rFonts w:ascii="Times New Roman" w:hAnsi="Times New Roman" w:cs="Times New Roman"/>
                <w:webHidden/>
                <w:sz w:val="24"/>
                <w:szCs w:val="24"/>
              </w:rPr>
              <w:instrText xml:space="preserve"> PAGEREF _Toc523558045 \h </w:instrText>
            </w:r>
            <w:r w:rsidR="00B94577" w:rsidRPr="004E7F9D">
              <w:rPr>
                <w:rFonts w:ascii="Times New Roman" w:hAnsi="Times New Roman" w:cs="Times New Roman"/>
                <w:webHidden/>
                <w:sz w:val="24"/>
                <w:szCs w:val="24"/>
              </w:rPr>
            </w:r>
            <w:r w:rsidR="00B94577" w:rsidRPr="004E7F9D">
              <w:rPr>
                <w:rFonts w:ascii="Times New Roman" w:hAnsi="Times New Roman" w:cs="Times New Roman"/>
                <w:webHidden/>
                <w:sz w:val="24"/>
                <w:szCs w:val="24"/>
              </w:rPr>
              <w:fldChar w:fldCharType="separate"/>
            </w:r>
            <w:r w:rsidR="00EA3772">
              <w:rPr>
                <w:rFonts w:ascii="Times New Roman" w:hAnsi="Times New Roman" w:cs="Times New Roman"/>
                <w:webHidden/>
                <w:sz w:val="24"/>
                <w:szCs w:val="24"/>
              </w:rPr>
              <w:t>3</w:t>
            </w:r>
            <w:r w:rsidR="00B94577" w:rsidRPr="004E7F9D">
              <w:rPr>
                <w:rFonts w:ascii="Times New Roman" w:hAnsi="Times New Roman" w:cs="Times New Roman"/>
                <w:webHidden/>
                <w:sz w:val="24"/>
                <w:szCs w:val="24"/>
              </w:rPr>
              <w:fldChar w:fldCharType="end"/>
            </w:r>
          </w:hyperlink>
        </w:p>
        <w:p w14:paraId="7E5A5000" w14:textId="77777777" w:rsidR="00B94577" w:rsidRPr="004E7F9D" w:rsidRDefault="00732249">
          <w:pPr>
            <w:pStyle w:val="TOC1"/>
            <w:rPr>
              <w:rFonts w:ascii="Times New Roman" w:hAnsi="Times New Roman" w:cs="Times New Roman"/>
              <w:sz w:val="24"/>
              <w:szCs w:val="24"/>
              <w:lang w:val="en-GB" w:eastAsia="en-GB"/>
            </w:rPr>
          </w:pPr>
          <w:hyperlink w:anchor="_Toc523558046" w:history="1">
            <w:r w:rsidR="00B94577" w:rsidRPr="004E7F9D">
              <w:rPr>
                <w:rStyle w:val="Hyperlink"/>
                <w:sz w:val="24"/>
                <w:szCs w:val="24"/>
              </w:rPr>
              <w:t>2.</w:t>
            </w:r>
            <w:r w:rsidR="00B94577" w:rsidRPr="004E7F9D">
              <w:rPr>
                <w:rFonts w:ascii="Times New Roman" w:hAnsi="Times New Roman" w:cs="Times New Roman"/>
                <w:sz w:val="24"/>
                <w:szCs w:val="24"/>
                <w:lang w:val="en-GB" w:eastAsia="en-GB"/>
              </w:rPr>
              <w:tab/>
            </w:r>
            <w:r w:rsidR="00B94577" w:rsidRPr="004E7F9D">
              <w:rPr>
                <w:rStyle w:val="Hyperlink"/>
                <w:sz w:val="24"/>
                <w:szCs w:val="24"/>
              </w:rPr>
              <w:t>FULL LINE DECOMPOSITION METHODOLOGY (“FLD”)</w:t>
            </w:r>
            <w:r w:rsidR="00B94577" w:rsidRPr="004E7F9D">
              <w:rPr>
                <w:rFonts w:ascii="Times New Roman" w:hAnsi="Times New Roman" w:cs="Times New Roman"/>
                <w:webHidden/>
                <w:sz w:val="24"/>
                <w:szCs w:val="24"/>
              </w:rPr>
              <w:tab/>
            </w:r>
            <w:r w:rsidR="00B94577" w:rsidRPr="004E7F9D">
              <w:rPr>
                <w:rFonts w:ascii="Times New Roman" w:hAnsi="Times New Roman" w:cs="Times New Roman"/>
                <w:webHidden/>
                <w:sz w:val="24"/>
                <w:szCs w:val="24"/>
              </w:rPr>
              <w:fldChar w:fldCharType="begin"/>
            </w:r>
            <w:r w:rsidR="00B94577" w:rsidRPr="004E7F9D">
              <w:rPr>
                <w:rFonts w:ascii="Times New Roman" w:hAnsi="Times New Roman" w:cs="Times New Roman"/>
                <w:webHidden/>
                <w:sz w:val="24"/>
                <w:szCs w:val="24"/>
              </w:rPr>
              <w:instrText xml:space="preserve"> PAGEREF _Toc523558046 \h </w:instrText>
            </w:r>
            <w:r w:rsidR="00B94577" w:rsidRPr="004E7F9D">
              <w:rPr>
                <w:rFonts w:ascii="Times New Roman" w:hAnsi="Times New Roman" w:cs="Times New Roman"/>
                <w:webHidden/>
                <w:sz w:val="24"/>
                <w:szCs w:val="24"/>
              </w:rPr>
            </w:r>
            <w:r w:rsidR="00B94577" w:rsidRPr="004E7F9D">
              <w:rPr>
                <w:rFonts w:ascii="Times New Roman" w:hAnsi="Times New Roman" w:cs="Times New Roman"/>
                <w:webHidden/>
                <w:sz w:val="24"/>
                <w:szCs w:val="24"/>
              </w:rPr>
              <w:fldChar w:fldCharType="separate"/>
            </w:r>
            <w:r w:rsidR="00EA3772">
              <w:rPr>
                <w:rFonts w:ascii="Times New Roman" w:hAnsi="Times New Roman" w:cs="Times New Roman"/>
                <w:webHidden/>
                <w:sz w:val="24"/>
                <w:szCs w:val="24"/>
              </w:rPr>
              <w:t>3</w:t>
            </w:r>
            <w:r w:rsidR="00B94577" w:rsidRPr="004E7F9D">
              <w:rPr>
                <w:rFonts w:ascii="Times New Roman" w:hAnsi="Times New Roman" w:cs="Times New Roman"/>
                <w:webHidden/>
                <w:sz w:val="24"/>
                <w:szCs w:val="24"/>
              </w:rPr>
              <w:fldChar w:fldCharType="end"/>
            </w:r>
          </w:hyperlink>
        </w:p>
        <w:p w14:paraId="69BC0EB4" w14:textId="77777777" w:rsidR="00B94577" w:rsidRPr="004E7F9D" w:rsidRDefault="00732249">
          <w:pPr>
            <w:pStyle w:val="TOC2"/>
            <w:tabs>
              <w:tab w:val="left" w:pos="880"/>
              <w:tab w:val="right" w:leader="dot" w:pos="8919"/>
            </w:tabs>
            <w:rPr>
              <w:rFonts w:ascii="Times New Roman" w:hAnsi="Times New Roman" w:cs="Times New Roman"/>
              <w:noProof/>
              <w:sz w:val="24"/>
              <w:szCs w:val="24"/>
              <w:lang w:val="en-GB" w:eastAsia="en-GB"/>
            </w:rPr>
          </w:pPr>
          <w:hyperlink w:anchor="_Toc523558047" w:history="1">
            <w:r w:rsidR="00B94577" w:rsidRPr="004E7F9D">
              <w:rPr>
                <w:rStyle w:val="Hyperlink"/>
                <w:b/>
                <w:noProof/>
                <w:sz w:val="24"/>
                <w:szCs w:val="24"/>
              </w:rPr>
              <w:t>2.1</w:t>
            </w:r>
            <w:r w:rsidR="00B94577" w:rsidRPr="004E7F9D">
              <w:rPr>
                <w:rFonts w:ascii="Times New Roman" w:hAnsi="Times New Roman" w:cs="Times New Roman"/>
                <w:noProof/>
                <w:sz w:val="24"/>
                <w:szCs w:val="24"/>
                <w:lang w:val="en-GB" w:eastAsia="en-GB"/>
              </w:rPr>
              <w:tab/>
            </w:r>
            <w:r w:rsidR="00B94577" w:rsidRPr="004E7F9D">
              <w:rPr>
                <w:rStyle w:val="Hyperlink"/>
                <w:b/>
                <w:noProof/>
                <w:sz w:val="24"/>
                <w:szCs w:val="24"/>
              </w:rPr>
              <w:t>Definitions</w:t>
            </w:r>
            <w:r w:rsidR="00B94577" w:rsidRPr="004E7F9D">
              <w:rPr>
                <w:rFonts w:ascii="Times New Roman" w:hAnsi="Times New Roman" w:cs="Times New Roman"/>
                <w:noProof/>
                <w:webHidden/>
                <w:sz w:val="24"/>
                <w:szCs w:val="24"/>
              </w:rPr>
              <w:tab/>
            </w:r>
            <w:r w:rsidR="00B94577" w:rsidRPr="004E7F9D">
              <w:rPr>
                <w:rFonts w:ascii="Times New Roman" w:hAnsi="Times New Roman" w:cs="Times New Roman"/>
                <w:noProof/>
                <w:webHidden/>
                <w:sz w:val="24"/>
                <w:szCs w:val="24"/>
              </w:rPr>
              <w:fldChar w:fldCharType="begin"/>
            </w:r>
            <w:r w:rsidR="00B94577" w:rsidRPr="004E7F9D">
              <w:rPr>
                <w:rFonts w:ascii="Times New Roman" w:hAnsi="Times New Roman" w:cs="Times New Roman"/>
                <w:noProof/>
                <w:webHidden/>
                <w:sz w:val="24"/>
                <w:szCs w:val="24"/>
              </w:rPr>
              <w:instrText xml:space="preserve"> PAGEREF _Toc523558047 \h </w:instrText>
            </w:r>
            <w:r w:rsidR="00B94577" w:rsidRPr="004E7F9D">
              <w:rPr>
                <w:rFonts w:ascii="Times New Roman" w:hAnsi="Times New Roman" w:cs="Times New Roman"/>
                <w:noProof/>
                <w:webHidden/>
                <w:sz w:val="24"/>
                <w:szCs w:val="24"/>
              </w:rPr>
            </w:r>
            <w:r w:rsidR="00B94577" w:rsidRPr="004E7F9D">
              <w:rPr>
                <w:rFonts w:ascii="Times New Roman" w:hAnsi="Times New Roman" w:cs="Times New Roman"/>
                <w:noProof/>
                <w:webHidden/>
                <w:sz w:val="24"/>
                <w:szCs w:val="24"/>
              </w:rPr>
              <w:fldChar w:fldCharType="separate"/>
            </w:r>
            <w:r w:rsidR="00EA3772">
              <w:rPr>
                <w:rFonts w:ascii="Times New Roman" w:hAnsi="Times New Roman" w:cs="Times New Roman"/>
                <w:noProof/>
                <w:webHidden/>
                <w:sz w:val="24"/>
                <w:szCs w:val="24"/>
              </w:rPr>
              <w:t>3</w:t>
            </w:r>
            <w:r w:rsidR="00B94577" w:rsidRPr="004E7F9D">
              <w:rPr>
                <w:rFonts w:ascii="Times New Roman" w:hAnsi="Times New Roman" w:cs="Times New Roman"/>
                <w:noProof/>
                <w:webHidden/>
                <w:sz w:val="24"/>
                <w:szCs w:val="24"/>
              </w:rPr>
              <w:fldChar w:fldCharType="end"/>
            </w:r>
          </w:hyperlink>
        </w:p>
        <w:p w14:paraId="6E8CEF39" w14:textId="77777777" w:rsidR="00B94577" w:rsidRPr="004E7F9D" w:rsidRDefault="00732249">
          <w:pPr>
            <w:pStyle w:val="TOC2"/>
            <w:tabs>
              <w:tab w:val="left" w:pos="880"/>
              <w:tab w:val="right" w:leader="dot" w:pos="8919"/>
            </w:tabs>
            <w:rPr>
              <w:rFonts w:ascii="Times New Roman" w:hAnsi="Times New Roman" w:cs="Times New Roman"/>
              <w:noProof/>
              <w:sz w:val="24"/>
              <w:szCs w:val="24"/>
              <w:lang w:val="en-GB" w:eastAsia="en-GB"/>
            </w:rPr>
          </w:pPr>
          <w:hyperlink w:anchor="_Toc523558048" w:history="1">
            <w:r w:rsidR="00B94577" w:rsidRPr="004E7F9D">
              <w:rPr>
                <w:rStyle w:val="Hyperlink"/>
                <w:b/>
                <w:noProof/>
                <w:sz w:val="24"/>
                <w:szCs w:val="24"/>
              </w:rPr>
              <w:t>2.2</w:t>
            </w:r>
            <w:r w:rsidR="00B94577" w:rsidRPr="004E7F9D">
              <w:rPr>
                <w:rFonts w:ascii="Times New Roman" w:hAnsi="Times New Roman" w:cs="Times New Roman"/>
                <w:noProof/>
                <w:sz w:val="24"/>
                <w:szCs w:val="24"/>
                <w:lang w:val="en-GB" w:eastAsia="en-GB"/>
              </w:rPr>
              <w:tab/>
            </w:r>
            <w:r w:rsidR="00B94577" w:rsidRPr="004E7F9D">
              <w:rPr>
                <w:rStyle w:val="Hyperlink"/>
                <w:b/>
                <w:noProof/>
                <w:sz w:val="24"/>
                <w:szCs w:val="24"/>
              </w:rPr>
              <w:t>FLD method</w:t>
            </w:r>
            <w:r w:rsidR="00B94577" w:rsidRPr="004E7F9D">
              <w:rPr>
                <w:rFonts w:ascii="Times New Roman" w:hAnsi="Times New Roman" w:cs="Times New Roman"/>
                <w:noProof/>
                <w:webHidden/>
                <w:sz w:val="24"/>
                <w:szCs w:val="24"/>
              </w:rPr>
              <w:tab/>
            </w:r>
            <w:r w:rsidR="00B94577" w:rsidRPr="004E7F9D">
              <w:rPr>
                <w:rFonts w:ascii="Times New Roman" w:hAnsi="Times New Roman" w:cs="Times New Roman"/>
                <w:noProof/>
                <w:webHidden/>
                <w:sz w:val="24"/>
                <w:szCs w:val="24"/>
              </w:rPr>
              <w:fldChar w:fldCharType="begin"/>
            </w:r>
            <w:r w:rsidR="00B94577" w:rsidRPr="004E7F9D">
              <w:rPr>
                <w:rFonts w:ascii="Times New Roman" w:hAnsi="Times New Roman" w:cs="Times New Roman"/>
                <w:noProof/>
                <w:webHidden/>
                <w:sz w:val="24"/>
                <w:szCs w:val="24"/>
              </w:rPr>
              <w:instrText xml:space="preserve"> PAGEREF _Toc523558048 \h </w:instrText>
            </w:r>
            <w:r w:rsidR="00B94577" w:rsidRPr="004E7F9D">
              <w:rPr>
                <w:rFonts w:ascii="Times New Roman" w:hAnsi="Times New Roman" w:cs="Times New Roman"/>
                <w:noProof/>
                <w:webHidden/>
                <w:sz w:val="24"/>
                <w:szCs w:val="24"/>
              </w:rPr>
            </w:r>
            <w:r w:rsidR="00B94577" w:rsidRPr="004E7F9D">
              <w:rPr>
                <w:rFonts w:ascii="Times New Roman" w:hAnsi="Times New Roman" w:cs="Times New Roman"/>
                <w:noProof/>
                <w:webHidden/>
                <w:sz w:val="24"/>
                <w:szCs w:val="24"/>
              </w:rPr>
              <w:fldChar w:fldCharType="separate"/>
            </w:r>
            <w:r w:rsidR="00EA3772">
              <w:rPr>
                <w:rFonts w:ascii="Times New Roman" w:hAnsi="Times New Roman" w:cs="Times New Roman"/>
                <w:noProof/>
                <w:webHidden/>
                <w:sz w:val="24"/>
                <w:szCs w:val="24"/>
              </w:rPr>
              <w:t>4</w:t>
            </w:r>
            <w:r w:rsidR="00B94577" w:rsidRPr="004E7F9D">
              <w:rPr>
                <w:rFonts w:ascii="Times New Roman" w:hAnsi="Times New Roman" w:cs="Times New Roman"/>
                <w:noProof/>
                <w:webHidden/>
                <w:sz w:val="24"/>
                <w:szCs w:val="24"/>
              </w:rPr>
              <w:fldChar w:fldCharType="end"/>
            </w:r>
          </w:hyperlink>
        </w:p>
        <w:p w14:paraId="2FC243C3" w14:textId="77777777" w:rsidR="00B94577" w:rsidRPr="004E7F9D" w:rsidRDefault="00732249">
          <w:pPr>
            <w:pStyle w:val="TOC2"/>
            <w:tabs>
              <w:tab w:val="left" w:pos="880"/>
              <w:tab w:val="right" w:leader="dot" w:pos="8919"/>
            </w:tabs>
            <w:rPr>
              <w:rFonts w:ascii="Times New Roman" w:hAnsi="Times New Roman" w:cs="Times New Roman"/>
              <w:noProof/>
              <w:sz w:val="24"/>
              <w:szCs w:val="24"/>
              <w:lang w:val="en-GB" w:eastAsia="en-GB"/>
            </w:rPr>
          </w:pPr>
          <w:hyperlink w:anchor="_Toc523558049" w:history="1">
            <w:r w:rsidR="00B94577" w:rsidRPr="004E7F9D">
              <w:rPr>
                <w:rStyle w:val="Hyperlink"/>
                <w:b/>
                <w:noProof/>
                <w:sz w:val="24"/>
                <w:szCs w:val="24"/>
              </w:rPr>
              <w:t>2.3</w:t>
            </w:r>
            <w:r w:rsidR="00B94577" w:rsidRPr="004E7F9D">
              <w:rPr>
                <w:rFonts w:ascii="Times New Roman" w:hAnsi="Times New Roman" w:cs="Times New Roman"/>
                <w:noProof/>
                <w:sz w:val="24"/>
                <w:szCs w:val="24"/>
                <w:lang w:val="en-GB" w:eastAsia="en-GB"/>
              </w:rPr>
              <w:tab/>
            </w:r>
            <w:r w:rsidR="00B94577" w:rsidRPr="004E7F9D">
              <w:rPr>
                <w:rStyle w:val="Hyperlink"/>
                <w:b/>
                <w:noProof/>
                <w:sz w:val="24"/>
                <w:szCs w:val="24"/>
              </w:rPr>
              <w:t>Main characteristics of FLD</w:t>
            </w:r>
            <w:r w:rsidR="00B94577" w:rsidRPr="004E7F9D">
              <w:rPr>
                <w:rFonts w:ascii="Times New Roman" w:hAnsi="Times New Roman" w:cs="Times New Roman"/>
                <w:noProof/>
                <w:webHidden/>
                <w:sz w:val="24"/>
                <w:szCs w:val="24"/>
              </w:rPr>
              <w:tab/>
            </w:r>
            <w:r w:rsidR="00B94577" w:rsidRPr="004E7F9D">
              <w:rPr>
                <w:rFonts w:ascii="Times New Roman" w:hAnsi="Times New Roman" w:cs="Times New Roman"/>
                <w:noProof/>
                <w:webHidden/>
                <w:sz w:val="24"/>
                <w:szCs w:val="24"/>
              </w:rPr>
              <w:fldChar w:fldCharType="begin"/>
            </w:r>
            <w:r w:rsidR="00B94577" w:rsidRPr="004E7F9D">
              <w:rPr>
                <w:rFonts w:ascii="Times New Roman" w:hAnsi="Times New Roman" w:cs="Times New Roman"/>
                <w:noProof/>
                <w:webHidden/>
                <w:sz w:val="24"/>
                <w:szCs w:val="24"/>
              </w:rPr>
              <w:instrText xml:space="preserve"> PAGEREF _Toc523558049 \h </w:instrText>
            </w:r>
            <w:r w:rsidR="00B94577" w:rsidRPr="004E7F9D">
              <w:rPr>
                <w:rFonts w:ascii="Times New Roman" w:hAnsi="Times New Roman" w:cs="Times New Roman"/>
                <w:noProof/>
                <w:webHidden/>
                <w:sz w:val="24"/>
                <w:szCs w:val="24"/>
              </w:rPr>
            </w:r>
            <w:r w:rsidR="00B94577" w:rsidRPr="004E7F9D">
              <w:rPr>
                <w:rFonts w:ascii="Times New Roman" w:hAnsi="Times New Roman" w:cs="Times New Roman"/>
                <w:noProof/>
                <w:webHidden/>
                <w:sz w:val="24"/>
                <w:szCs w:val="24"/>
              </w:rPr>
              <w:fldChar w:fldCharType="separate"/>
            </w:r>
            <w:r w:rsidR="00EA3772">
              <w:rPr>
                <w:rFonts w:ascii="Times New Roman" w:hAnsi="Times New Roman" w:cs="Times New Roman"/>
                <w:noProof/>
                <w:webHidden/>
                <w:sz w:val="24"/>
                <w:szCs w:val="24"/>
              </w:rPr>
              <w:t>10</w:t>
            </w:r>
            <w:r w:rsidR="00B94577" w:rsidRPr="004E7F9D">
              <w:rPr>
                <w:rFonts w:ascii="Times New Roman" w:hAnsi="Times New Roman" w:cs="Times New Roman"/>
                <w:noProof/>
                <w:webHidden/>
                <w:sz w:val="24"/>
                <w:szCs w:val="24"/>
              </w:rPr>
              <w:fldChar w:fldCharType="end"/>
            </w:r>
          </w:hyperlink>
        </w:p>
        <w:p w14:paraId="4AAE5273" w14:textId="77777777" w:rsidR="00B94577" w:rsidRPr="004E7F9D" w:rsidRDefault="00732249">
          <w:pPr>
            <w:pStyle w:val="TOC1"/>
            <w:rPr>
              <w:rFonts w:ascii="Times New Roman" w:hAnsi="Times New Roman" w:cs="Times New Roman"/>
              <w:sz w:val="24"/>
              <w:szCs w:val="24"/>
              <w:lang w:val="en-GB" w:eastAsia="en-GB"/>
            </w:rPr>
          </w:pPr>
          <w:hyperlink w:anchor="_Toc523558050" w:history="1">
            <w:r w:rsidR="00B94577" w:rsidRPr="004E7F9D">
              <w:rPr>
                <w:rStyle w:val="Hyperlink"/>
                <w:sz w:val="24"/>
                <w:szCs w:val="24"/>
              </w:rPr>
              <w:t>3.</w:t>
            </w:r>
            <w:r w:rsidR="00B94577" w:rsidRPr="004E7F9D">
              <w:rPr>
                <w:rFonts w:ascii="Times New Roman" w:hAnsi="Times New Roman" w:cs="Times New Roman"/>
                <w:sz w:val="24"/>
                <w:szCs w:val="24"/>
                <w:lang w:val="en-GB" w:eastAsia="en-GB"/>
              </w:rPr>
              <w:tab/>
            </w:r>
            <w:r w:rsidR="00B94577" w:rsidRPr="004E7F9D">
              <w:rPr>
                <w:rStyle w:val="Hyperlink"/>
                <w:sz w:val="24"/>
                <w:szCs w:val="24"/>
              </w:rPr>
              <w:t>COST SHARING BASED ON THE FLD METHOD</w:t>
            </w:r>
            <w:r w:rsidR="00B94577" w:rsidRPr="004E7F9D">
              <w:rPr>
                <w:rFonts w:ascii="Times New Roman" w:hAnsi="Times New Roman" w:cs="Times New Roman"/>
                <w:webHidden/>
                <w:sz w:val="24"/>
                <w:szCs w:val="24"/>
              </w:rPr>
              <w:tab/>
            </w:r>
            <w:r w:rsidR="00B94577" w:rsidRPr="004E7F9D">
              <w:rPr>
                <w:rFonts w:ascii="Times New Roman" w:hAnsi="Times New Roman" w:cs="Times New Roman"/>
                <w:webHidden/>
                <w:sz w:val="24"/>
                <w:szCs w:val="24"/>
              </w:rPr>
              <w:fldChar w:fldCharType="begin"/>
            </w:r>
            <w:r w:rsidR="00B94577" w:rsidRPr="004E7F9D">
              <w:rPr>
                <w:rFonts w:ascii="Times New Roman" w:hAnsi="Times New Roman" w:cs="Times New Roman"/>
                <w:webHidden/>
                <w:sz w:val="24"/>
                <w:szCs w:val="24"/>
              </w:rPr>
              <w:instrText xml:space="preserve"> PAGEREF _Toc523558050 \h </w:instrText>
            </w:r>
            <w:r w:rsidR="00B94577" w:rsidRPr="004E7F9D">
              <w:rPr>
                <w:rFonts w:ascii="Times New Roman" w:hAnsi="Times New Roman" w:cs="Times New Roman"/>
                <w:webHidden/>
                <w:sz w:val="24"/>
                <w:szCs w:val="24"/>
              </w:rPr>
            </w:r>
            <w:r w:rsidR="00B94577" w:rsidRPr="004E7F9D">
              <w:rPr>
                <w:rFonts w:ascii="Times New Roman" w:hAnsi="Times New Roman" w:cs="Times New Roman"/>
                <w:webHidden/>
                <w:sz w:val="24"/>
                <w:szCs w:val="24"/>
              </w:rPr>
              <w:fldChar w:fldCharType="separate"/>
            </w:r>
            <w:r w:rsidR="00EA3772">
              <w:rPr>
                <w:rFonts w:ascii="Times New Roman" w:hAnsi="Times New Roman" w:cs="Times New Roman"/>
                <w:webHidden/>
                <w:sz w:val="24"/>
                <w:szCs w:val="24"/>
              </w:rPr>
              <w:t>10</w:t>
            </w:r>
            <w:r w:rsidR="00B94577" w:rsidRPr="004E7F9D">
              <w:rPr>
                <w:rFonts w:ascii="Times New Roman" w:hAnsi="Times New Roman" w:cs="Times New Roman"/>
                <w:webHidden/>
                <w:sz w:val="24"/>
                <w:szCs w:val="24"/>
              </w:rPr>
              <w:fldChar w:fldCharType="end"/>
            </w:r>
          </w:hyperlink>
        </w:p>
        <w:p w14:paraId="1C9DF1FA" w14:textId="77777777" w:rsidR="00B94577" w:rsidRPr="004E7F9D" w:rsidRDefault="00732249">
          <w:pPr>
            <w:pStyle w:val="TOC2"/>
            <w:tabs>
              <w:tab w:val="left" w:pos="880"/>
              <w:tab w:val="right" w:leader="dot" w:pos="8919"/>
            </w:tabs>
            <w:rPr>
              <w:rFonts w:ascii="Times New Roman" w:hAnsi="Times New Roman" w:cs="Times New Roman"/>
              <w:noProof/>
              <w:sz w:val="24"/>
              <w:szCs w:val="24"/>
              <w:lang w:val="en-GB" w:eastAsia="en-GB"/>
            </w:rPr>
          </w:pPr>
          <w:hyperlink w:anchor="_Toc523558051" w:history="1">
            <w:r w:rsidR="00B94577" w:rsidRPr="004E7F9D">
              <w:rPr>
                <w:rStyle w:val="Hyperlink"/>
                <w:b/>
                <w:noProof/>
                <w:sz w:val="24"/>
                <w:szCs w:val="24"/>
              </w:rPr>
              <w:t>3.1</w:t>
            </w:r>
            <w:r w:rsidR="00B94577" w:rsidRPr="004E7F9D">
              <w:rPr>
                <w:rFonts w:ascii="Times New Roman" w:hAnsi="Times New Roman" w:cs="Times New Roman"/>
                <w:noProof/>
                <w:sz w:val="24"/>
                <w:szCs w:val="24"/>
                <w:lang w:val="en-GB" w:eastAsia="en-GB"/>
              </w:rPr>
              <w:tab/>
            </w:r>
            <w:r w:rsidR="00B94577" w:rsidRPr="004E7F9D">
              <w:rPr>
                <w:rStyle w:val="Hyperlink"/>
                <w:b/>
                <w:noProof/>
                <w:sz w:val="24"/>
                <w:szCs w:val="24"/>
              </w:rPr>
              <w:t>Proportional netting by category</w:t>
            </w:r>
            <w:r w:rsidR="00B94577" w:rsidRPr="004E7F9D">
              <w:rPr>
                <w:rFonts w:ascii="Times New Roman" w:hAnsi="Times New Roman" w:cs="Times New Roman"/>
                <w:noProof/>
                <w:webHidden/>
                <w:sz w:val="24"/>
                <w:szCs w:val="24"/>
              </w:rPr>
              <w:tab/>
            </w:r>
            <w:r w:rsidR="00B94577" w:rsidRPr="004E7F9D">
              <w:rPr>
                <w:rFonts w:ascii="Times New Roman" w:hAnsi="Times New Roman" w:cs="Times New Roman"/>
                <w:noProof/>
                <w:webHidden/>
                <w:sz w:val="24"/>
                <w:szCs w:val="24"/>
              </w:rPr>
              <w:fldChar w:fldCharType="begin"/>
            </w:r>
            <w:r w:rsidR="00B94577" w:rsidRPr="004E7F9D">
              <w:rPr>
                <w:rFonts w:ascii="Times New Roman" w:hAnsi="Times New Roman" w:cs="Times New Roman"/>
                <w:noProof/>
                <w:webHidden/>
                <w:sz w:val="24"/>
                <w:szCs w:val="24"/>
              </w:rPr>
              <w:instrText xml:space="preserve"> PAGEREF _Toc523558051 \h </w:instrText>
            </w:r>
            <w:r w:rsidR="00B94577" w:rsidRPr="004E7F9D">
              <w:rPr>
                <w:rFonts w:ascii="Times New Roman" w:hAnsi="Times New Roman" w:cs="Times New Roman"/>
                <w:noProof/>
                <w:webHidden/>
                <w:sz w:val="24"/>
                <w:szCs w:val="24"/>
              </w:rPr>
            </w:r>
            <w:r w:rsidR="00B94577" w:rsidRPr="004E7F9D">
              <w:rPr>
                <w:rFonts w:ascii="Times New Roman" w:hAnsi="Times New Roman" w:cs="Times New Roman"/>
                <w:noProof/>
                <w:webHidden/>
                <w:sz w:val="24"/>
                <w:szCs w:val="24"/>
              </w:rPr>
              <w:fldChar w:fldCharType="separate"/>
            </w:r>
            <w:r w:rsidR="00EA3772">
              <w:rPr>
                <w:rFonts w:ascii="Times New Roman" w:hAnsi="Times New Roman" w:cs="Times New Roman"/>
                <w:noProof/>
                <w:webHidden/>
                <w:sz w:val="24"/>
                <w:szCs w:val="24"/>
              </w:rPr>
              <w:t>11</w:t>
            </w:r>
            <w:r w:rsidR="00B94577" w:rsidRPr="004E7F9D">
              <w:rPr>
                <w:rFonts w:ascii="Times New Roman" w:hAnsi="Times New Roman" w:cs="Times New Roman"/>
                <w:noProof/>
                <w:webHidden/>
                <w:sz w:val="24"/>
                <w:szCs w:val="24"/>
              </w:rPr>
              <w:fldChar w:fldCharType="end"/>
            </w:r>
          </w:hyperlink>
        </w:p>
        <w:p w14:paraId="7258C262" w14:textId="77777777" w:rsidR="00B94577" w:rsidRPr="004E7F9D" w:rsidRDefault="00732249">
          <w:pPr>
            <w:pStyle w:val="TOC2"/>
            <w:tabs>
              <w:tab w:val="left" w:pos="880"/>
              <w:tab w:val="right" w:leader="dot" w:pos="8919"/>
            </w:tabs>
            <w:rPr>
              <w:rFonts w:ascii="Times New Roman" w:hAnsi="Times New Roman" w:cs="Times New Roman"/>
              <w:noProof/>
              <w:sz w:val="24"/>
              <w:szCs w:val="24"/>
              <w:lang w:val="en-GB" w:eastAsia="en-GB"/>
            </w:rPr>
          </w:pPr>
          <w:hyperlink w:anchor="_Toc523558052" w:history="1">
            <w:r w:rsidR="00B94577" w:rsidRPr="004E7F9D">
              <w:rPr>
                <w:rStyle w:val="Hyperlink"/>
                <w:b/>
                <w:noProof/>
                <w:sz w:val="24"/>
                <w:szCs w:val="24"/>
              </w:rPr>
              <w:t>3.2</w:t>
            </w:r>
            <w:r w:rsidR="00B94577" w:rsidRPr="004E7F9D">
              <w:rPr>
                <w:rFonts w:ascii="Times New Roman" w:hAnsi="Times New Roman" w:cs="Times New Roman"/>
                <w:noProof/>
                <w:sz w:val="24"/>
                <w:szCs w:val="24"/>
                <w:lang w:val="en-GB" w:eastAsia="en-GB"/>
              </w:rPr>
              <w:tab/>
            </w:r>
            <w:r w:rsidR="00B94577" w:rsidRPr="004E7F9D">
              <w:rPr>
                <w:rStyle w:val="Hyperlink"/>
                <w:b/>
                <w:noProof/>
                <w:sz w:val="24"/>
                <w:szCs w:val="24"/>
              </w:rPr>
              <w:t>Proportional netting</w:t>
            </w:r>
            <w:r w:rsidR="00B94577" w:rsidRPr="004E7F9D">
              <w:rPr>
                <w:rFonts w:ascii="Times New Roman" w:hAnsi="Times New Roman" w:cs="Times New Roman"/>
                <w:noProof/>
                <w:webHidden/>
                <w:sz w:val="24"/>
                <w:szCs w:val="24"/>
              </w:rPr>
              <w:tab/>
            </w:r>
            <w:r w:rsidR="00B94577" w:rsidRPr="004E7F9D">
              <w:rPr>
                <w:rFonts w:ascii="Times New Roman" w:hAnsi="Times New Roman" w:cs="Times New Roman"/>
                <w:noProof/>
                <w:webHidden/>
                <w:sz w:val="24"/>
                <w:szCs w:val="24"/>
              </w:rPr>
              <w:fldChar w:fldCharType="begin"/>
            </w:r>
            <w:r w:rsidR="00B94577" w:rsidRPr="004E7F9D">
              <w:rPr>
                <w:rFonts w:ascii="Times New Roman" w:hAnsi="Times New Roman" w:cs="Times New Roman"/>
                <w:noProof/>
                <w:webHidden/>
                <w:sz w:val="24"/>
                <w:szCs w:val="24"/>
              </w:rPr>
              <w:instrText xml:space="preserve"> PAGEREF _Toc523558052 \h </w:instrText>
            </w:r>
            <w:r w:rsidR="00B94577" w:rsidRPr="004E7F9D">
              <w:rPr>
                <w:rFonts w:ascii="Times New Roman" w:hAnsi="Times New Roman" w:cs="Times New Roman"/>
                <w:noProof/>
                <w:webHidden/>
                <w:sz w:val="24"/>
                <w:szCs w:val="24"/>
              </w:rPr>
            </w:r>
            <w:r w:rsidR="00B94577" w:rsidRPr="004E7F9D">
              <w:rPr>
                <w:rFonts w:ascii="Times New Roman" w:hAnsi="Times New Roman" w:cs="Times New Roman"/>
                <w:noProof/>
                <w:webHidden/>
                <w:sz w:val="24"/>
                <w:szCs w:val="24"/>
              </w:rPr>
              <w:fldChar w:fldCharType="separate"/>
            </w:r>
            <w:r w:rsidR="00EA3772">
              <w:rPr>
                <w:rFonts w:ascii="Times New Roman" w:hAnsi="Times New Roman" w:cs="Times New Roman"/>
                <w:noProof/>
                <w:webHidden/>
                <w:sz w:val="24"/>
                <w:szCs w:val="24"/>
              </w:rPr>
              <w:t>12</w:t>
            </w:r>
            <w:r w:rsidR="00B94577" w:rsidRPr="004E7F9D">
              <w:rPr>
                <w:rFonts w:ascii="Times New Roman" w:hAnsi="Times New Roman" w:cs="Times New Roman"/>
                <w:noProof/>
                <w:webHidden/>
                <w:sz w:val="24"/>
                <w:szCs w:val="24"/>
              </w:rPr>
              <w:fldChar w:fldCharType="end"/>
            </w:r>
          </w:hyperlink>
        </w:p>
        <w:p w14:paraId="6B99B894" w14:textId="27449071" w:rsidR="00836DFF" w:rsidRPr="004E7F9D" w:rsidRDefault="00836DFF" w:rsidP="004C537B">
          <w:pPr>
            <w:rPr>
              <w:rFonts w:ascii="Times New Roman" w:hAnsi="Times New Roman" w:cs="Times New Roman"/>
              <w:b/>
              <w:bCs/>
              <w:sz w:val="24"/>
              <w:szCs w:val="24"/>
              <w:lang w:val="en-US"/>
            </w:rPr>
          </w:pPr>
          <w:r w:rsidRPr="004E7F9D">
            <w:rPr>
              <w:rFonts w:ascii="Times New Roman" w:hAnsi="Times New Roman" w:cs="Times New Roman"/>
              <w:bCs/>
              <w:sz w:val="24"/>
              <w:szCs w:val="24"/>
              <w:lang w:val="en-US"/>
            </w:rPr>
            <w:fldChar w:fldCharType="end"/>
          </w:r>
        </w:p>
      </w:sdtContent>
    </w:sdt>
    <w:p w14:paraId="2AFF5402" w14:textId="77777777" w:rsidR="00ED187C" w:rsidRPr="004E7F9D" w:rsidRDefault="00ED187C">
      <w:pPr>
        <w:spacing w:before="0" w:after="200"/>
        <w:rPr>
          <w:rFonts w:ascii="Times New Roman" w:eastAsiaTheme="majorEastAsia" w:hAnsi="Times New Roman" w:cs="Times New Roman"/>
          <w:b/>
          <w:bCs/>
          <w:sz w:val="24"/>
          <w:szCs w:val="24"/>
          <w:lang w:val="en-US"/>
        </w:rPr>
      </w:pPr>
      <w:r w:rsidRPr="004E7F9D">
        <w:rPr>
          <w:rFonts w:ascii="Times New Roman" w:hAnsi="Times New Roman" w:cs="Times New Roman"/>
          <w:sz w:val="24"/>
          <w:szCs w:val="24"/>
          <w:lang w:val="en-US"/>
        </w:rPr>
        <w:br w:type="page"/>
      </w:r>
    </w:p>
    <w:p w14:paraId="008917D4" w14:textId="4FA29372" w:rsidR="00561E94" w:rsidRPr="004E7F9D" w:rsidRDefault="004D22AB" w:rsidP="001D5633">
      <w:pPr>
        <w:pStyle w:val="Heading1"/>
        <w:numPr>
          <w:ilvl w:val="0"/>
          <w:numId w:val="6"/>
        </w:numPr>
        <w:ind w:left="284" w:hanging="142"/>
        <w:rPr>
          <w:rFonts w:ascii="Times New Roman" w:hAnsi="Times New Roman" w:cs="Times New Roman"/>
          <w:sz w:val="24"/>
          <w:szCs w:val="24"/>
          <w:lang w:val="en-US"/>
        </w:rPr>
      </w:pPr>
      <w:bookmarkStart w:id="0" w:name="_Toc523558045"/>
      <w:r w:rsidRPr="004E7F9D">
        <w:rPr>
          <w:rFonts w:ascii="Times New Roman" w:hAnsi="Times New Roman" w:cs="Times New Roman"/>
          <w:sz w:val="24"/>
          <w:szCs w:val="24"/>
          <w:lang w:val="en-US"/>
        </w:rPr>
        <w:lastRenderedPageBreak/>
        <w:t>INTRODUCTION</w:t>
      </w:r>
      <w:bookmarkEnd w:id="0"/>
    </w:p>
    <w:p w14:paraId="76A8F8FB" w14:textId="692B7C1A" w:rsidR="002E10A6" w:rsidRPr="004E7F9D" w:rsidRDefault="00BE433F" w:rsidP="00BE433F">
      <w:pPr>
        <w:rPr>
          <w:rFonts w:ascii="Times New Roman" w:hAnsi="Times New Roman" w:cs="Times New Roman"/>
          <w:sz w:val="24"/>
          <w:szCs w:val="24"/>
          <w:lang w:val="en-US"/>
        </w:rPr>
      </w:pPr>
      <w:r w:rsidRPr="004E7F9D">
        <w:rPr>
          <w:rFonts w:ascii="Times New Roman" w:hAnsi="Times New Roman" w:cs="Times New Roman"/>
          <w:sz w:val="24"/>
          <w:szCs w:val="24"/>
          <w:lang w:val="en-US"/>
        </w:rPr>
        <w:t>This document</w:t>
      </w:r>
      <w:r w:rsidR="002E10A6" w:rsidRPr="004E7F9D">
        <w:rPr>
          <w:rFonts w:ascii="Times New Roman" w:hAnsi="Times New Roman" w:cs="Times New Roman"/>
          <w:sz w:val="24"/>
          <w:szCs w:val="24"/>
          <w:lang w:val="en-US"/>
        </w:rPr>
        <w:t xml:space="preserve"> (the Document) </w:t>
      </w:r>
      <w:r w:rsidRPr="004E7F9D">
        <w:rPr>
          <w:rFonts w:ascii="Times New Roman" w:hAnsi="Times New Roman" w:cs="Times New Roman"/>
          <w:sz w:val="24"/>
          <w:szCs w:val="24"/>
          <w:lang w:val="en-US"/>
        </w:rPr>
        <w:t xml:space="preserve"> is </w:t>
      </w:r>
      <w:r w:rsidR="002E10A6" w:rsidRPr="004E7F9D">
        <w:rPr>
          <w:rFonts w:ascii="Times New Roman" w:hAnsi="Times New Roman" w:cs="Times New Roman"/>
          <w:sz w:val="24"/>
          <w:szCs w:val="24"/>
          <w:lang w:val="en-US"/>
        </w:rPr>
        <w:t xml:space="preserve">a </w:t>
      </w:r>
      <w:r w:rsidRPr="004E7F9D">
        <w:rPr>
          <w:rFonts w:ascii="Times New Roman" w:hAnsi="Times New Roman" w:cs="Times New Roman"/>
          <w:sz w:val="24"/>
          <w:szCs w:val="24"/>
          <w:lang w:val="en-US"/>
        </w:rPr>
        <w:t>note accompanying the common proposal</w:t>
      </w:r>
      <w:r w:rsidR="002E10A6" w:rsidRPr="004E7F9D">
        <w:rPr>
          <w:rFonts w:ascii="Times New Roman" w:hAnsi="Times New Roman" w:cs="Times New Roman"/>
          <w:sz w:val="24"/>
          <w:szCs w:val="24"/>
          <w:lang w:val="en-US"/>
        </w:rPr>
        <w:t xml:space="preserve"> and the related explanatory note</w:t>
      </w:r>
      <w:r w:rsidRPr="004E7F9D">
        <w:rPr>
          <w:rFonts w:ascii="Times New Roman" w:hAnsi="Times New Roman" w:cs="Times New Roman"/>
          <w:sz w:val="24"/>
          <w:szCs w:val="24"/>
          <w:lang w:val="en-US"/>
        </w:rPr>
        <w:t xml:space="preserve"> developed by the Transmission System Operators of the </w:t>
      </w:r>
      <w:r w:rsidR="004E6A4A" w:rsidRPr="004E7F9D">
        <w:rPr>
          <w:rFonts w:ascii="Times New Roman" w:hAnsi="Times New Roman" w:cs="Times New Roman"/>
          <w:sz w:val="24"/>
          <w:szCs w:val="24"/>
          <w:lang w:val="en-US"/>
        </w:rPr>
        <w:t xml:space="preserve">SEE </w:t>
      </w:r>
      <w:r w:rsidRPr="004E7F9D">
        <w:rPr>
          <w:rFonts w:ascii="Times New Roman" w:hAnsi="Times New Roman" w:cs="Times New Roman"/>
          <w:sz w:val="24"/>
          <w:szCs w:val="24"/>
          <w:lang w:val="en-US"/>
        </w:rPr>
        <w:t xml:space="preserve"> Capacity Calculation Region (hereafter referred to as “TSOs”) for common methodology for </w:t>
      </w:r>
      <w:proofErr w:type="spellStart"/>
      <w:r w:rsidRPr="004E7F9D">
        <w:rPr>
          <w:rFonts w:ascii="Times New Roman" w:hAnsi="Times New Roman" w:cs="Times New Roman"/>
          <w:sz w:val="24"/>
          <w:szCs w:val="24"/>
          <w:lang w:val="en-US"/>
        </w:rPr>
        <w:t>redispatching</w:t>
      </w:r>
      <w:proofErr w:type="spellEnd"/>
      <w:r w:rsidRPr="004E7F9D">
        <w:rPr>
          <w:rFonts w:ascii="Times New Roman" w:hAnsi="Times New Roman" w:cs="Times New Roman"/>
          <w:sz w:val="24"/>
          <w:szCs w:val="24"/>
          <w:lang w:val="en-US"/>
        </w:rPr>
        <w:t xml:space="preserve"> and countertrading cost sharing (hereafter referred to as the “Cost Sharing Proposal”) in accordance with Article 74 of Commission Regulation (EU) 2015/1222 establishing a guideline on Capacity Allocation and Congestion Management (hereafter referred to as the “CACM Regulation”).</w:t>
      </w:r>
    </w:p>
    <w:p w14:paraId="6D7ED786" w14:textId="4444D1E1" w:rsidR="002E10A6" w:rsidRPr="004E7F9D" w:rsidRDefault="002E10A6" w:rsidP="002E10A6">
      <w:pPr>
        <w:rPr>
          <w:rFonts w:ascii="Times New Roman" w:hAnsi="Times New Roman" w:cs="Times New Roman"/>
          <w:sz w:val="24"/>
          <w:szCs w:val="24"/>
          <w:lang w:val="en-US"/>
        </w:rPr>
      </w:pPr>
      <w:r w:rsidRPr="004E7F9D">
        <w:rPr>
          <w:rFonts w:ascii="Times New Roman" w:hAnsi="Times New Roman" w:cs="Times New Roman"/>
          <w:sz w:val="24"/>
          <w:szCs w:val="24"/>
          <w:lang w:val="en-US"/>
        </w:rPr>
        <w:t xml:space="preserve">In particular, the Document describes the different possible approaches examined for the </w:t>
      </w:r>
      <w:proofErr w:type="spellStart"/>
      <w:r w:rsidRPr="004E7F9D">
        <w:rPr>
          <w:rFonts w:ascii="Times New Roman" w:hAnsi="Times New Roman" w:cs="Times New Roman"/>
          <w:sz w:val="24"/>
          <w:szCs w:val="24"/>
          <w:lang w:val="en-US"/>
        </w:rPr>
        <w:t>redispatching</w:t>
      </w:r>
      <w:proofErr w:type="spellEnd"/>
      <w:r w:rsidRPr="004E7F9D">
        <w:rPr>
          <w:rFonts w:ascii="Times New Roman" w:hAnsi="Times New Roman" w:cs="Times New Roman"/>
          <w:sz w:val="24"/>
          <w:szCs w:val="24"/>
          <w:lang w:val="en-US"/>
        </w:rPr>
        <w:t xml:space="preserve"> and countertrading cost-sharing methodology by the TSOs. The aim of the Document is to provide </w:t>
      </w:r>
      <w:r w:rsidR="004E6A4A" w:rsidRPr="004E7F9D">
        <w:rPr>
          <w:rFonts w:ascii="Times New Roman" w:hAnsi="Times New Roman" w:cs="Times New Roman"/>
          <w:sz w:val="24"/>
          <w:szCs w:val="24"/>
          <w:lang w:val="en-US"/>
        </w:rPr>
        <w:t>SEE</w:t>
      </w:r>
      <w:r w:rsidRPr="004E7F9D">
        <w:rPr>
          <w:rFonts w:ascii="Times New Roman" w:hAnsi="Times New Roman" w:cs="Times New Roman"/>
          <w:sz w:val="24"/>
          <w:szCs w:val="24"/>
          <w:lang w:val="en-US"/>
        </w:rPr>
        <w:t xml:space="preserve"> NRAs with all relevant elements to support the decision on the Cost Sharing Proposal.</w:t>
      </w:r>
    </w:p>
    <w:p w14:paraId="361F320E" w14:textId="3A987492" w:rsidR="002E10A6" w:rsidRPr="004E7F9D" w:rsidRDefault="002E10A6" w:rsidP="002E10A6">
      <w:pPr>
        <w:rPr>
          <w:rFonts w:ascii="Times New Roman" w:hAnsi="Times New Roman" w:cs="Times New Roman"/>
          <w:sz w:val="24"/>
          <w:szCs w:val="24"/>
          <w:lang w:val="en-US"/>
        </w:rPr>
      </w:pPr>
      <w:r w:rsidRPr="004E7F9D">
        <w:rPr>
          <w:rFonts w:ascii="Times New Roman" w:hAnsi="Times New Roman" w:cs="Times New Roman"/>
          <w:sz w:val="24"/>
          <w:szCs w:val="24"/>
          <w:lang w:val="en-US"/>
        </w:rPr>
        <w:t>TSOs explored a number of scenarios based on the key relevant decisional topics:</w:t>
      </w:r>
    </w:p>
    <w:p w14:paraId="3F374B0E" w14:textId="52E6C1BD" w:rsidR="00C92031" w:rsidRPr="004E7F9D" w:rsidRDefault="002E10A6" w:rsidP="00DE4F03">
      <w:pPr>
        <w:pStyle w:val="ListParagraph"/>
        <w:numPr>
          <w:ilvl w:val="0"/>
          <w:numId w:val="19"/>
        </w:numPr>
        <w:rPr>
          <w:rFonts w:ascii="Times New Roman" w:hAnsi="Times New Roman"/>
          <w:sz w:val="24"/>
          <w:szCs w:val="24"/>
          <w:lang w:val="en-US"/>
        </w:rPr>
      </w:pPr>
      <w:r w:rsidRPr="004E7F9D">
        <w:rPr>
          <w:rFonts w:ascii="Times New Roman" w:hAnsi="Times New Roman"/>
          <w:sz w:val="24"/>
          <w:szCs w:val="24"/>
          <w:lang w:val="en-US"/>
        </w:rPr>
        <w:t xml:space="preserve">Cost sharing </w:t>
      </w:r>
      <w:r w:rsidRPr="004E7F9D">
        <w:rPr>
          <w:rFonts w:ascii="Times New Roman" w:eastAsiaTheme="minorHAnsi" w:hAnsi="Times New Roman"/>
          <w:sz w:val="24"/>
          <w:szCs w:val="24"/>
          <w:lang w:val="en-US"/>
        </w:rPr>
        <w:t>principles</w:t>
      </w:r>
      <w:r w:rsidR="00C92031" w:rsidRPr="004E7F9D">
        <w:rPr>
          <w:rFonts w:ascii="Times New Roman" w:eastAsiaTheme="minorHAnsi" w:hAnsi="Times New Roman"/>
          <w:sz w:val="24"/>
          <w:szCs w:val="24"/>
          <w:lang w:val="en-US"/>
        </w:rPr>
        <w:t xml:space="preserve">: </w:t>
      </w:r>
      <w:r w:rsidRPr="004E7F9D">
        <w:rPr>
          <w:rFonts w:ascii="Times New Roman" w:eastAsiaTheme="minorHAnsi" w:hAnsi="Times New Roman"/>
          <w:sz w:val="24"/>
          <w:szCs w:val="24"/>
          <w:lang w:val="en-US"/>
        </w:rPr>
        <w:t>Causer</w:t>
      </w:r>
      <w:r w:rsidR="00C92031" w:rsidRPr="004E7F9D">
        <w:rPr>
          <w:rFonts w:ascii="Times New Roman" w:eastAsiaTheme="minorHAnsi" w:hAnsi="Times New Roman"/>
          <w:sz w:val="24"/>
          <w:szCs w:val="24"/>
          <w:lang w:val="en-US"/>
        </w:rPr>
        <w:t xml:space="preserve">, </w:t>
      </w:r>
      <w:r w:rsidRPr="004E7F9D">
        <w:rPr>
          <w:rFonts w:ascii="Times New Roman" w:eastAsiaTheme="minorHAnsi" w:hAnsi="Times New Roman"/>
          <w:sz w:val="24"/>
          <w:szCs w:val="24"/>
          <w:lang w:val="en-US"/>
        </w:rPr>
        <w:t>Socialization</w:t>
      </w:r>
      <w:r w:rsidR="00C92031" w:rsidRPr="004E7F9D">
        <w:rPr>
          <w:rFonts w:ascii="Times New Roman" w:eastAsiaTheme="minorHAnsi" w:hAnsi="Times New Roman"/>
          <w:sz w:val="24"/>
          <w:szCs w:val="24"/>
          <w:lang w:val="en-US"/>
        </w:rPr>
        <w:t xml:space="preserve">, </w:t>
      </w:r>
      <w:r w:rsidRPr="004E7F9D">
        <w:rPr>
          <w:rFonts w:ascii="Times New Roman" w:eastAsiaTheme="minorHAnsi" w:hAnsi="Times New Roman"/>
          <w:sz w:val="24"/>
          <w:szCs w:val="24"/>
          <w:lang w:val="en-US"/>
        </w:rPr>
        <w:t>Prioritizatio</w:t>
      </w:r>
      <w:r w:rsidR="00C92031" w:rsidRPr="004E7F9D">
        <w:rPr>
          <w:rFonts w:ascii="Times New Roman" w:eastAsiaTheme="minorHAnsi" w:hAnsi="Times New Roman"/>
          <w:sz w:val="24"/>
          <w:szCs w:val="24"/>
          <w:lang w:val="en-US"/>
        </w:rPr>
        <w:t>n</w:t>
      </w:r>
    </w:p>
    <w:p w14:paraId="111B9F4E" w14:textId="2B0CD706" w:rsidR="002E10A6" w:rsidRPr="004E7F9D" w:rsidRDefault="002E10A6" w:rsidP="00DE4F03">
      <w:pPr>
        <w:pStyle w:val="ListParagraph"/>
        <w:numPr>
          <w:ilvl w:val="0"/>
          <w:numId w:val="19"/>
        </w:numPr>
        <w:rPr>
          <w:rFonts w:ascii="Times New Roman" w:eastAsiaTheme="minorHAnsi" w:hAnsi="Times New Roman"/>
          <w:sz w:val="24"/>
          <w:szCs w:val="24"/>
          <w:lang w:val="en-US"/>
        </w:rPr>
      </w:pPr>
      <w:r w:rsidRPr="004E7F9D">
        <w:rPr>
          <w:rFonts w:ascii="Times New Roman" w:eastAsiaTheme="minorHAnsi" w:hAnsi="Times New Roman"/>
          <w:sz w:val="24"/>
          <w:szCs w:val="24"/>
          <w:lang w:val="en-US"/>
        </w:rPr>
        <w:t>Methodologies</w:t>
      </w:r>
      <w:r w:rsidR="00C92031" w:rsidRPr="004E7F9D">
        <w:rPr>
          <w:rFonts w:ascii="Times New Roman" w:eastAsiaTheme="minorHAnsi" w:hAnsi="Times New Roman"/>
          <w:sz w:val="24"/>
          <w:szCs w:val="24"/>
          <w:lang w:val="en-US"/>
        </w:rPr>
        <w:t xml:space="preserve">: </w:t>
      </w:r>
      <w:r w:rsidRPr="004E7F9D">
        <w:rPr>
          <w:rFonts w:ascii="Times New Roman" w:eastAsiaTheme="minorHAnsi" w:hAnsi="Times New Roman"/>
          <w:sz w:val="24"/>
          <w:szCs w:val="24"/>
          <w:lang w:val="en-US"/>
        </w:rPr>
        <w:t>Full Line Decomposition (FLD</w:t>
      </w:r>
      <w:r w:rsidR="00C92031" w:rsidRPr="004E7F9D">
        <w:rPr>
          <w:rFonts w:ascii="Times New Roman" w:eastAsiaTheme="minorHAnsi" w:hAnsi="Times New Roman"/>
          <w:sz w:val="24"/>
          <w:szCs w:val="24"/>
          <w:lang w:val="en-US"/>
        </w:rPr>
        <w:t>)</w:t>
      </w:r>
    </w:p>
    <w:p w14:paraId="6BBB265C" w14:textId="68C35B41" w:rsidR="002E10A6" w:rsidRPr="004E7F9D" w:rsidRDefault="00C92031" w:rsidP="002E10A6">
      <w:pPr>
        <w:rPr>
          <w:rFonts w:ascii="Times New Roman" w:hAnsi="Times New Roman" w:cs="Times New Roman"/>
          <w:sz w:val="24"/>
          <w:szCs w:val="24"/>
          <w:lang w:val="en-US"/>
        </w:rPr>
      </w:pPr>
      <w:r w:rsidRPr="004E7F9D">
        <w:rPr>
          <w:rFonts w:ascii="Times New Roman" w:hAnsi="Times New Roman" w:cs="Times New Roman"/>
          <w:sz w:val="24"/>
          <w:szCs w:val="24"/>
          <w:lang w:val="en-US"/>
        </w:rPr>
        <w:t xml:space="preserve">In </w:t>
      </w:r>
      <w:r w:rsidR="000970F9" w:rsidRPr="004E7F9D">
        <w:rPr>
          <w:rFonts w:ascii="Times New Roman" w:hAnsi="Times New Roman" w:cs="Times New Roman"/>
          <w:sz w:val="24"/>
          <w:szCs w:val="24"/>
          <w:lang w:val="en-US"/>
        </w:rPr>
        <w:t xml:space="preserve">the following </w:t>
      </w:r>
      <w:r w:rsidR="002E10A6" w:rsidRPr="004E7F9D">
        <w:rPr>
          <w:rFonts w:ascii="Times New Roman" w:hAnsi="Times New Roman" w:cs="Times New Roman"/>
          <w:sz w:val="24"/>
          <w:szCs w:val="24"/>
          <w:lang w:val="en-US"/>
        </w:rPr>
        <w:t xml:space="preserve">chapter </w:t>
      </w:r>
      <w:r w:rsidR="007E4B16" w:rsidRPr="004E7F9D">
        <w:rPr>
          <w:rFonts w:ascii="Times New Roman" w:hAnsi="Times New Roman" w:cs="Times New Roman"/>
          <w:sz w:val="24"/>
          <w:szCs w:val="24"/>
          <w:lang w:val="en-US"/>
        </w:rPr>
        <w:t xml:space="preserve">a </w:t>
      </w:r>
      <w:r w:rsidR="002E10A6" w:rsidRPr="004E7F9D">
        <w:rPr>
          <w:rFonts w:ascii="Times New Roman" w:hAnsi="Times New Roman" w:cs="Times New Roman"/>
          <w:sz w:val="24"/>
          <w:szCs w:val="24"/>
          <w:lang w:val="en-US"/>
        </w:rPr>
        <w:t xml:space="preserve">detailed overview on the </w:t>
      </w:r>
      <w:r w:rsidR="000970F9" w:rsidRPr="004E7F9D">
        <w:rPr>
          <w:rFonts w:ascii="Times New Roman" w:hAnsi="Times New Roman" w:cs="Times New Roman"/>
          <w:sz w:val="24"/>
          <w:szCs w:val="24"/>
          <w:lang w:val="en-US"/>
        </w:rPr>
        <w:t xml:space="preserve">FLD </w:t>
      </w:r>
      <w:r w:rsidR="002E10A6" w:rsidRPr="004E7F9D">
        <w:rPr>
          <w:rFonts w:ascii="Times New Roman" w:hAnsi="Times New Roman" w:cs="Times New Roman"/>
          <w:sz w:val="24"/>
          <w:szCs w:val="24"/>
          <w:lang w:val="en-US"/>
        </w:rPr>
        <w:t>methodolog</w:t>
      </w:r>
      <w:r w:rsidR="000970F9" w:rsidRPr="004E7F9D">
        <w:rPr>
          <w:rFonts w:ascii="Times New Roman" w:hAnsi="Times New Roman" w:cs="Times New Roman"/>
          <w:sz w:val="24"/>
          <w:szCs w:val="24"/>
          <w:lang w:val="en-US"/>
        </w:rPr>
        <w:t>y</w:t>
      </w:r>
      <w:r w:rsidR="002E10A6" w:rsidRPr="004E7F9D">
        <w:rPr>
          <w:rFonts w:ascii="Times New Roman" w:hAnsi="Times New Roman" w:cs="Times New Roman"/>
          <w:sz w:val="24"/>
          <w:szCs w:val="24"/>
          <w:lang w:val="en-US"/>
        </w:rPr>
        <w:t xml:space="preserve"> is given.</w:t>
      </w:r>
    </w:p>
    <w:p w14:paraId="2990CD0B" w14:textId="5EDEEBA0" w:rsidR="00C64A86" w:rsidRPr="004E7F9D" w:rsidRDefault="00C64A86" w:rsidP="002E10A6">
      <w:pPr>
        <w:rPr>
          <w:rFonts w:ascii="Times New Roman" w:hAnsi="Times New Roman" w:cs="Times New Roman"/>
          <w:sz w:val="24"/>
          <w:szCs w:val="24"/>
          <w:lang w:val="en-US"/>
        </w:rPr>
      </w:pPr>
      <w:r w:rsidRPr="004E7F9D">
        <w:rPr>
          <w:rFonts w:ascii="Times New Roman" w:hAnsi="Times New Roman" w:cs="Times New Roman"/>
          <w:sz w:val="24"/>
          <w:szCs w:val="24"/>
          <w:lang w:val="en-US"/>
        </w:rPr>
        <w:t xml:space="preserve">In section 3, the flow decomposition method which is used to define the burdening and relieving flows is related to the related costs per bidding zone. </w:t>
      </w:r>
    </w:p>
    <w:p w14:paraId="1C91EEE8" w14:textId="095590E0" w:rsidR="0017283D" w:rsidRPr="004E7F9D" w:rsidRDefault="0017283D" w:rsidP="00AD4D10">
      <w:pPr>
        <w:pStyle w:val="Heading1"/>
        <w:numPr>
          <w:ilvl w:val="0"/>
          <w:numId w:val="6"/>
        </w:numPr>
        <w:ind w:left="284" w:hanging="142"/>
        <w:rPr>
          <w:rFonts w:ascii="Times New Roman" w:hAnsi="Times New Roman" w:cs="Times New Roman"/>
          <w:sz w:val="24"/>
          <w:szCs w:val="24"/>
          <w:lang w:val="en-US"/>
        </w:rPr>
      </w:pPr>
      <w:bookmarkStart w:id="1" w:name="_Toc523558046"/>
      <w:r w:rsidRPr="004E7F9D">
        <w:rPr>
          <w:rFonts w:ascii="Times New Roman" w:hAnsi="Times New Roman" w:cs="Times New Roman"/>
          <w:sz w:val="24"/>
          <w:szCs w:val="24"/>
          <w:lang w:val="en-US"/>
        </w:rPr>
        <w:t>FULL LINE DECOMPOSITION METHODOLOGY (“FLD”)</w:t>
      </w:r>
      <w:bookmarkEnd w:id="1"/>
    </w:p>
    <w:p w14:paraId="0C912C22" w14:textId="77777777" w:rsidR="00776DA8" w:rsidRPr="004E7F9D" w:rsidRDefault="00776DA8" w:rsidP="00495533">
      <w:pPr>
        <w:rPr>
          <w:rFonts w:ascii="Times New Roman" w:hAnsi="Times New Roman" w:cs="Times New Roman"/>
          <w:sz w:val="24"/>
          <w:szCs w:val="24"/>
          <w:lang w:eastAsia="de-AT"/>
        </w:rPr>
      </w:pPr>
    </w:p>
    <w:p w14:paraId="260E8AB6" w14:textId="23FDB196" w:rsidR="00776DA8" w:rsidRPr="004E7F9D" w:rsidRDefault="00776DA8" w:rsidP="00495533">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In order to determine the decomposition of the flow per network element, a methodology has been developed. Full line decomposition (FLD) method is a methodology that allows a complete partitioning of the power flow for each network element of the power system, based on a network model. The FLD method produces unique results for each network model and is independent of slack bus location and Generator Shift Keys (GSKs).</w:t>
      </w:r>
    </w:p>
    <w:p w14:paraId="3C96AE07" w14:textId="77777777" w:rsidR="00776DA8" w:rsidRPr="004E7F9D" w:rsidRDefault="00776DA8" w:rsidP="00495533">
      <w:pPr>
        <w:rPr>
          <w:rFonts w:ascii="Times New Roman" w:hAnsi="Times New Roman" w:cs="Times New Roman"/>
          <w:sz w:val="24"/>
          <w:szCs w:val="24"/>
          <w:lang w:eastAsia="de-AT"/>
        </w:rPr>
      </w:pPr>
    </w:p>
    <w:p w14:paraId="5C93DB60" w14:textId="77777777" w:rsidR="00E512DC" w:rsidRPr="004E7F9D" w:rsidRDefault="00E512DC" w:rsidP="00FD3508">
      <w:pPr>
        <w:pStyle w:val="Heading2"/>
        <w:numPr>
          <w:ilvl w:val="1"/>
          <w:numId w:val="6"/>
        </w:numPr>
        <w:rPr>
          <w:rFonts w:ascii="Times New Roman" w:hAnsi="Times New Roman" w:cs="Times New Roman"/>
          <w:sz w:val="24"/>
          <w:szCs w:val="24"/>
          <w:lang w:val="en-US"/>
        </w:rPr>
      </w:pPr>
      <w:bookmarkStart w:id="2" w:name="_Toc523558047"/>
      <w:r w:rsidRPr="004E7F9D">
        <w:rPr>
          <w:rFonts w:ascii="Times New Roman" w:hAnsi="Times New Roman" w:cs="Times New Roman"/>
          <w:b/>
          <w:sz w:val="24"/>
          <w:szCs w:val="24"/>
          <w:lang w:val="en-US"/>
        </w:rPr>
        <w:t>Definitions</w:t>
      </w:r>
      <w:bookmarkEnd w:id="2"/>
    </w:p>
    <w:p w14:paraId="735A4A11" w14:textId="77777777" w:rsidR="00776DA8" w:rsidRPr="004E7F9D" w:rsidRDefault="00776DA8" w:rsidP="00495533">
      <w:pPr>
        <w:rPr>
          <w:rFonts w:ascii="Times New Roman" w:hAnsi="Times New Roman" w:cs="Times New Roman"/>
          <w:sz w:val="24"/>
          <w:szCs w:val="24"/>
          <w:lang w:eastAsia="de-AT"/>
        </w:rPr>
      </w:pPr>
    </w:p>
    <w:p w14:paraId="24667B68" w14:textId="063714E0" w:rsidR="00776DA8" w:rsidRPr="004E7F9D" w:rsidRDefault="00776DA8" w:rsidP="00776DA8">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The used “flow” terminology is based on the ENTSO-E definitions, agreed in September 2014. The physical flow is the sum of different types of flows that are present at the same time. In a meshed AC interconnected power system, four types of flows are distinguished, depending on the location of the power source (generator), the power sink (load) and the line:</w:t>
      </w:r>
    </w:p>
    <w:p w14:paraId="0A990B5F" w14:textId="77777777" w:rsidR="00776DA8" w:rsidRPr="004E7F9D" w:rsidRDefault="00776DA8" w:rsidP="00776DA8">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w:t>
      </w:r>
      <w:r w:rsidRPr="004E7F9D">
        <w:rPr>
          <w:rFonts w:ascii="Times New Roman" w:hAnsi="Times New Roman" w:cs="Times New Roman"/>
          <w:sz w:val="24"/>
          <w:szCs w:val="24"/>
          <w:lang w:eastAsia="de-AT"/>
        </w:rPr>
        <w:tab/>
        <w:t>Internal flow is defined as the flow on a line where the source and sink and the whole line are located in the same zone</w:t>
      </w:r>
    </w:p>
    <w:p w14:paraId="2C55E3AD" w14:textId="77777777" w:rsidR="00776DA8" w:rsidRPr="004E7F9D" w:rsidRDefault="00776DA8" w:rsidP="00776DA8">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lastRenderedPageBreak/>
        <w:t>•</w:t>
      </w:r>
      <w:r w:rsidRPr="004E7F9D">
        <w:rPr>
          <w:rFonts w:ascii="Times New Roman" w:hAnsi="Times New Roman" w:cs="Times New Roman"/>
          <w:sz w:val="24"/>
          <w:szCs w:val="24"/>
          <w:lang w:eastAsia="de-AT"/>
        </w:rPr>
        <w:tab/>
        <w:t>Loop flow is defined as the flow on a line where the source and sink are located in the same zone and the line or part of the line is located in a different zone.</w:t>
      </w:r>
    </w:p>
    <w:p w14:paraId="760C251B" w14:textId="77777777" w:rsidR="00776DA8" w:rsidRPr="004E7F9D" w:rsidRDefault="00776DA8" w:rsidP="00776DA8">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w:t>
      </w:r>
      <w:r w:rsidRPr="004E7F9D">
        <w:rPr>
          <w:rFonts w:ascii="Times New Roman" w:hAnsi="Times New Roman" w:cs="Times New Roman"/>
          <w:sz w:val="24"/>
          <w:szCs w:val="24"/>
          <w:lang w:eastAsia="de-AT"/>
        </w:rPr>
        <w:tab/>
        <w:t>Import/Export flow is defined as the flow on a line where the source and sink are in different zones and the line or part of the line is in either one of these zones</w:t>
      </w:r>
    </w:p>
    <w:p w14:paraId="4AF88507" w14:textId="77777777" w:rsidR="00776DA8" w:rsidRPr="004E7F9D" w:rsidRDefault="00776DA8" w:rsidP="00776DA8">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w:t>
      </w:r>
      <w:r w:rsidRPr="004E7F9D">
        <w:rPr>
          <w:rFonts w:ascii="Times New Roman" w:hAnsi="Times New Roman" w:cs="Times New Roman"/>
          <w:sz w:val="24"/>
          <w:szCs w:val="24"/>
          <w:lang w:eastAsia="de-AT"/>
        </w:rPr>
        <w:tab/>
        <w:t>Transit flow is defined as the physical flow on a line where the source, sink and all parts of the line are all located in different zones.</w:t>
      </w:r>
    </w:p>
    <w:p w14:paraId="3B144013" w14:textId="77777777" w:rsidR="00776DA8" w:rsidRPr="004E7F9D" w:rsidRDefault="00776DA8" w:rsidP="00776DA8">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 xml:space="preserve"> </w:t>
      </w:r>
    </w:p>
    <w:p w14:paraId="42F1B237" w14:textId="70B600C3" w:rsidR="00776DA8" w:rsidRPr="004E7F9D" w:rsidRDefault="00776DA8" w:rsidP="00776DA8">
      <w:pPr>
        <w:rPr>
          <w:rFonts w:ascii="Times New Roman" w:hAnsi="Times New Roman" w:cs="Times New Roman"/>
          <w:sz w:val="24"/>
          <w:szCs w:val="24"/>
          <w:lang w:eastAsia="de-AT"/>
        </w:rPr>
      </w:pPr>
      <w:r w:rsidRPr="004E7F9D">
        <w:rPr>
          <w:rFonts w:ascii="Times New Roman" w:hAnsi="Times New Roman" w:cs="Times New Roman"/>
          <w:noProof/>
          <w:sz w:val="24"/>
          <w:szCs w:val="24"/>
          <w:lang w:eastAsia="en-GB"/>
        </w:rPr>
        <w:drawing>
          <wp:inline distT="0" distB="0" distL="0" distR="0" wp14:anchorId="7A0F4B9C" wp14:editId="37D49071">
            <wp:extent cx="5046265" cy="181104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SO-E flow definitions.jpg"/>
                    <pic:cNvPicPr/>
                  </pic:nvPicPr>
                  <pic:blipFill>
                    <a:blip r:embed="rId9"/>
                    <a:stretch>
                      <a:fillRect/>
                    </a:stretch>
                  </pic:blipFill>
                  <pic:spPr>
                    <a:xfrm>
                      <a:off x="0" y="0"/>
                      <a:ext cx="5040770" cy="1809077"/>
                    </a:xfrm>
                    <a:prstGeom prst="rect">
                      <a:avLst/>
                    </a:prstGeom>
                  </pic:spPr>
                </pic:pic>
              </a:graphicData>
            </a:graphic>
          </wp:inline>
        </w:drawing>
      </w:r>
    </w:p>
    <w:p w14:paraId="11481E25" w14:textId="77777777" w:rsidR="00776DA8" w:rsidRPr="004E7F9D" w:rsidRDefault="00776DA8" w:rsidP="00776DA8">
      <w:pPr>
        <w:rPr>
          <w:rFonts w:ascii="Times New Roman" w:hAnsi="Times New Roman" w:cs="Times New Roman"/>
          <w:sz w:val="24"/>
          <w:szCs w:val="24"/>
          <w:lang w:eastAsia="de-AT"/>
        </w:rPr>
      </w:pPr>
    </w:p>
    <w:p w14:paraId="12EAED46" w14:textId="77777777" w:rsidR="00776DA8" w:rsidRPr="004E7F9D" w:rsidRDefault="00776DA8" w:rsidP="00776DA8">
      <w:pPr>
        <w:jc w:val="center"/>
        <w:rPr>
          <w:rFonts w:ascii="Times New Roman" w:hAnsi="Times New Roman" w:cs="Times New Roman"/>
          <w:sz w:val="24"/>
          <w:szCs w:val="24"/>
          <w:lang w:eastAsia="de-AT"/>
        </w:rPr>
      </w:pPr>
      <w:r w:rsidRPr="004E7F9D">
        <w:rPr>
          <w:rFonts w:ascii="Times New Roman" w:hAnsi="Times New Roman" w:cs="Times New Roman"/>
          <w:sz w:val="24"/>
          <w:szCs w:val="24"/>
          <w:lang w:eastAsia="de-AT"/>
        </w:rPr>
        <w:t>Fig. 1: ENTSO-E flow definitions</w:t>
      </w:r>
    </w:p>
    <w:p w14:paraId="599D5E23" w14:textId="77777777" w:rsidR="00776DA8" w:rsidRPr="004E7F9D" w:rsidRDefault="00776DA8" w:rsidP="00776DA8">
      <w:pPr>
        <w:rPr>
          <w:rFonts w:ascii="Times New Roman" w:hAnsi="Times New Roman" w:cs="Times New Roman"/>
          <w:sz w:val="24"/>
          <w:szCs w:val="24"/>
          <w:lang w:eastAsia="de-AT"/>
        </w:rPr>
      </w:pPr>
    </w:p>
    <w:p w14:paraId="0531380A" w14:textId="77777777" w:rsidR="00776DA8" w:rsidRPr="004E7F9D" w:rsidRDefault="00776DA8" w:rsidP="00776DA8">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In addition to the above flow definitions, the following flows attributes are defined:</w:t>
      </w:r>
    </w:p>
    <w:p w14:paraId="4C3F8A82" w14:textId="56927DF7" w:rsidR="00776DA8" w:rsidRPr="004E7F9D" w:rsidRDefault="00776DA8" w:rsidP="00776DA8">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w:t>
      </w:r>
      <w:r w:rsidRPr="004E7F9D">
        <w:rPr>
          <w:rFonts w:ascii="Times New Roman" w:hAnsi="Times New Roman" w:cs="Times New Roman"/>
          <w:sz w:val="24"/>
          <w:szCs w:val="24"/>
          <w:lang w:eastAsia="de-AT"/>
        </w:rPr>
        <w:tab/>
        <w:t xml:space="preserve">Burdening flow is a component of the physical flow on a specific line which flows in the same direction as the whole physical flow. </w:t>
      </w:r>
    </w:p>
    <w:p w14:paraId="2CD62A98" w14:textId="4CF74898" w:rsidR="00776DA8" w:rsidRPr="004E7F9D" w:rsidRDefault="00776DA8" w:rsidP="00495533">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w:t>
      </w:r>
      <w:r w:rsidRPr="004E7F9D">
        <w:rPr>
          <w:rFonts w:ascii="Times New Roman" w:hAnsi="Times New Roman" w:cs="Times New Roman"/>
          <w:sz w:val="24"/>
          <w:szCs w:val="24"/>
          <w:lang w:eastAsia="de-AT"/>
        </w:rPr>
        <w:tab/>
        <w:t>Relieving flow is a component of the physical flow on a specific line which flows in the opposite direction as the whole physical flow.</w:t>
      </w:r>
    </w:p>
    <w:p w14:paraId="212A1572" w14:textId="21A744D0" w:rsidR="00E512DC" w:rsidRPr="004E7F9D" w:rsidRDefault="00776DA8" w:rsidP="00FD3508">
      <w:pPr>
        <w:pStyle w:val="Heading2"/>
        <w:numPr>
          <w:ilvl w:val="1"/>
          <w:numId w:val="6"/>
        </w:numPr>
        <w:rPr>
          <w:rFonts w:ascii="Times New Roman" w:hAnsi="Times New Roman" w:cs="Times New Roman"/>
          <w:b/>
          <w:sz w:val="24"/>
          <w:szCs w:val="24"/>
          <w:lang w:val="en-US"/>
        </w:rPr>
      </w:pPr>
      <w:bookmarkStart w:id="3" w:name="_Toc523558048"/>
      <w:r w:rsidRPr="004E7F9D">
        <w:rPr>
          <w:rFonts w:ascii="Times New Roman" w:hAnsi="Times New Roman" w:cs="Times New Roman"/>
          <w:b/>
          <w:sz w:val="24"/>
          <w:szCs w:val="24"/>
          <w:lang w:val="en-US"/>
        </w:rPr>
        <w:t>FLD method</w:t>
      </w:r>
      <w:bookmarkEnd w:id="3"/>
      <w:r w:rsidRPr="004E7F9D">
        <w:rPr>
          <w:rFonts w:ascii="Times New Roman" w:hAnsi="Times New Roman" w:cs="Times New Roman"/>
          <w:b/>
          <w:sz w:val="24"/>
          <w:szCs w:val="24"/>
          <w:lang w:val="en-US"/>
        </w:rPr>
        <w:t xml:space="preserve"> </w:t>
      </w:r>
    </w:p>
    <w:p w14:paraId="51AB9F58" w14:textId="77777777" w:rsidR="00F2016C" w:rsidRPr="004E7F9D" w:rsidRDefault="00F2016C" w:rsidP="00F2016C">
      <w:pPr>
        <w:rPr>
          <w:rFonts w:ascii="Times New Roman" w:hAnsi="Times New Roman" w:cs="Times New Roman"/>
          <w:sz w:val="24"/>
          <w:szCs w:val="24"/>
          <w:lang w:val="en-US"/>
        </w:rPr>
      </w:pPr>
    </w:p>
    <w:p w14:paraId="7B9F225F" w14:textId="0F6A7AEC" w:rsidR="00776DA8" w:rsidRPr="004E7F9D" w:rsidRDefault="00F2016C" w:rsidP="00776DA8">
      <w:pPr>
        <w:pStyle w:val="ListParagraph"/>
        <w:ind w:left="1080" w:firstLine="0"/>
        <w:rPr>
          <w:rFonts w:ascii="Times New Roman" w:eastAsiaTheme="minorHAnsi" w:hAnsi="Times New Roman"/>
          <w:sz w:val="24"/>
          <w:szCs w:val="24"/>
          <w:lang w:eastAsia="de-AT"/>
        </w:rPr>
      </w:pPr>
      <w:r w:rsidRPr="004E7F9D">
        <w:rPr>
          <w:rFonts w:ascii="Times New Roman" w:hAnsi="Times New Roman"/>
          <w:noProof/>
          <w:sz w:val="24"/>
          <w:szCs w:val="24"/>
          <w:lang w:eastAsia="en-GB"/>
        </w:rPr>
        <w:drawing>
          <wp:inline distT="0" distB="0" distL="0" distR="0" wp14:anchorId="02FA744C" wp14:editId="491C5036">
            <wp:extent cx="3684896" cy="1979290"/>
            <wp:effectExtent l="0" t="0" r="0" b="2540"/>
            <wp:docPr id="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1464" cy="1977447"/>
                    </a:xfrm>
                    <a:prstGeom prst="rect">
                      <a:avLst/>
                    </a:prstGeom>
                    <a:noFill/>
                  </pic:spPr>
                </pic:pic>
              </a:graphicData>
            </a:graphic>
          </wp:inline>
        </w:drawing>
      </w:r>
    </w:p>
    <w:p w14:paraId="45627162" w14:textId="77777777" w:rsidR="00776DA8" w:rsidRPr="004E7F9D" w:rsidRDefault="00776DA8" w:rsidP="00E512DC">
      <w:pPr>
        <w:pStyle w:val="Caption"/>
        <w:jc w:val="center"/>
        <w:rPr>
          <w:rFonts w:ascii="Times New Roman" w:hAnsi="Times New Roman" w:cs="Times New Roman"/>
          <w:sz w:val="24"/>
          <w:szCs w:val="24"/>
        </w:rPr>
      </w:pPr>
    </w:p>
    <w:p w14:paraId="677ABAB1" w14:textId="0ACA995F" w:rsidR="00E512DC" w:rsidRPr="004E7F9D" w:rsidRDefault="00E512DC" w:rsidP="00E512DC">
      <w:pPr>
        <w:pStyle w:val="Caption"/>
        <w:jc w:val="center"/>
        <w:rPr>
          <w:rFonts w:ascii="Times New Roman" w:eastAsia="Times New Roman" w:hAnsi="Times New Roman" w:cs="Times New Roman"/>
          <w:i w:val="0"/>
          <w:sz w:val="24"/>
          <w:szCs w:val="24"/>
        </w:rPr>
      </w:pPr>
      <w:r w:rsidRPr="004E7F9D">
        <w:rPr>
          <w:rFonts w:ascii="Times New Roman" w:hAnsi="Times New Roman" w:cs="Times New Roman"/>
          <w:i w:val="0"/>
          <w:sz w:val="24"/>
          <w:szCs w:val="24"/>
        </w:rPr>
        <w:lastRenderedPageBreak/>
        <w:t xml:space="preserve">Figure </w:t>
      </w:r>
      <w:r w:rsidR="00A3007A" w:rsidRPr="004E7F9D">
        <w:rPr>
          <w:rFonts w:ascii="Times New Roman" w:hAnsi="Times New Roman" w:cs="Times New Roman"/>
          <w:i w:val="0"/>
          <w:sz w:val="24"/>
          <w:szCs w:val="24"/>
        </w:rPr>
        <w:t>2</w:t>
      </w:r>
      <w:r w:rsidRPr="004E7F9D">
        <w:rPr>
          <w:rFonts w:ascii="Times New Roman" w:hAnsi="Times New Roman" w:cs="Times New Roman"/>
          <w:i w:val="0"/>
          <w:sz w:val="24"/>
          <w:szCs w:val="24"/>
        </w:rPr>
        <w:t xml:space="preserve">: </w:t>
      </w:r>
      <w:r w:rsidR="00695FD2" w:rsidRPr="004E7F9D">
        <w:rPr>
          <w:rFonts w:ascii="Times New Roman" w:hAnsi="Times New Roman" w:cs="Times New Roman"/>
          <w:i w:val="0"/>
          <w:sz w:val="24"/>
          <w:szCs w:val="24"/>
        </w:rPr>
        <w:t xml:space="preserve"> </w:t>
      </w:r>
      <w:r w:rsidRPr="004E7F9D">
        <w:rPr>
          <w:rFonts w:ascii="Times New Roman" w:hAnsi="Times New Roman" w:cs="Times New Roman"/>
          <w:i w:val="0"/>
          <w:sz w:val="24"/>
          <w:szCs w:val="24"/>
        </w:rPr>
        <w:t xml:space="preserve">FLD </w:t>
      </w:r>
      <w:r w:rsidR="00A3007A" w:rsidRPr="004E7F9D">
        <w:rPr>
          <w:rFonts w:ascii="Times New Roman" w:hAnsi="Times New Roman" w:cs="Times New Roman"/>
          <w:i w:val="0"/>
          <w:sz w:val="24"/>
          <w:szCs w:val="24"/>
        </w:rPr>
        <w:t xml:space="preserve">process </w:t>
      </w:r>
    </w:p>
    <w:p w14:paraId="2A2D7178" w14:textId="77777777" w:rsidR="00A3007A" w:rsidRPr="004E7F9D" w:rsidRDefault="00A3007A" w:rsidP="009872FC">
      <w:pPr>
        <w:rPr>
          <w:rFonts w:ascii="Times New Roman" w:hAnsi="Times New Roman" w:cs="Times New Roman"/>
          <w:sz w:val="24"/>
          <w:szCs w:val="24"/>
          <w:lang w:eastAsia="de-AT"/>
        </w:rPr>
      </w:pPr>
    </w:p>
    <w:p w14:paraId="29526B5D" w14:textId="6AC9976F" w:rsidR="00A3007A" w:rsidRPr="004E7F9D" w:rsidRDefault="00A3007A" w:rsidP="009872F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FLD is a mathematical method that is based on a DC load flow and on the calculation of nodal Power Transfer Distribution Factors (PTDFs). These PTDFs describe the linear relation between the net power injections into the grid and the active power flows through the lines.</w:t>
      </w:r>
    </w:p>
    <w:p w14:paraId="2E800278" w14:textId="77777777" w:rsidR="00A3007A" w:rsidRPr="004E7F9D" w:rsidRDefault="00A3007A" w:rsidP="009872FC">
      <w:pPr>
        <w:rPr>
          <w:rFonts w:ascii="Times New Roman" w:hAnsi="Times New Roman" w:cs="Times New Roman"/>
          <w:sz w:val="24"/>
          <w:szCs w:val="24"/>
          <w:lang w:eastAsia="de-AT"/>
        </w:rPr>
      </w:pPr>
    </w:p>
    <w:p w14:paraId="1AE0932D" w14:textId="5ED627B8" w:rsidR="00F2016C" w:rsidRPr="004E7F9D" w:rsidRDefault="00F2016C" w:rsidP="00F2016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 xml:space="preserve">The FLD </w:t>
      </w:r>
      <w:proofErr w:type="gramStart"/>
      <w:r w:rsidRPr="004E7F9D">
        <w:rPr>
          <w:rFonts w:ascii="Times New Roman" w:hAnsi="Times New Roman" w:cs="Times New Roman"/>
          <w:sz w:val="24"/>
          <w:szCs w:val="24"/>
          <w:lang w:eastAsia="de-AT"/>
        </w:rPr>
        <w:t>process,</w:t>
      </w:r>
      <w:proofErr w:type="gramEnd"/>
      <w:r w:rsidRPr="004E7F9D">
        <w:rPr>
          <w:rFonts w:ascii="Times New Roman" w:hAnsi="Times New Roman" w:cs="Times New Roman"/>
          <w:sz w:val="24"/>
          <w:szCs w:val="24"/>
          <w:lang w:eastAsia="de-AT"/>
        </w:rPr>
        <w:t xml:space="preserve"> starts with the import of a network model. The PTDFs are calculated directly from the network characteristics. A load flow is calculated and the Power Exchange matrix (PEX) is derived from the physical line flows. The full line decomposition is obtained by multiplying the PTDF and PEX values. The flow types for individual lines are calculated by filtering and adding the various flow components according to each type of flow.</w:t>
      </w:r>
    </w:p>
    <w:p w14:paraId="347AF286" w14:textId="77777777" w:rsidR="00F2016C" w:rsidRPr="004E7F9D" w:rsidRDefault="00F2016C" w:rsidP="00F2016C">
      <w:pPr>
        <w:rPr>
          <w:rFonts w:ascii="Times New Roman" w:hAnsi="Times New Roman" w:cs="Times New Roman"/>
          <w:sz w:val="24"/>
          <w:szCs w:val="24"/>
          <w:lang w:eastAsia="de-AT"/>
        </w:rPr>
      </w:pPr>
    </w:p>
    <w:p w14:paraId="6BB6DBF7" w14:textId="77777777" w:rsidR="00F2016C" w:rsidRPr="004E7F9D" w:rsidRDefault="00F2016C" w:rsidP="00F2016C">
      <w:pPr>
        <w:ind w:left="1080"/>
        <w:rPr>
          <w:rFonts w:ascii="Times New Roman" w:hAnsi="Times New Roman" w:cs="Times New Roman"/>
          <w:b/>
          <w:sz w:val="24"/>
          <w:szCs w:val="24"/>
          <w:lang w:eastAsia="de-AT"/>
        </w:rPr>
      </w:pPr>
      <w:r w:rsidRPr="004E7F9D">
        <w:rPr>
          <w:rFonts w:ascii="Times New Roman" w:hAnsi="Times New Roman" w:cs="Times New Roman"/>
          <w:b/>
          <w:sz w:val="24"/>
          <w:szCs w:val="24"/>
          <w:lang w:eastAsia="de-AT"/>
        </w:rPr>
        <w:t>The Calculate PTDF and PEX</w:t>
      </w:r>
    </w:p>
    <w:p w14:paraId="6121720A" w14:textId="77777777" w:rsidR="00F2016C" w:rsidRPr="004E7F9D" w:rsidRDefault="00F2016C" w:rsidP="00F2016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The PTDF and PEX values are calculated by matrix manipulation methods, directly after importing the network model. The calculation of the PEX requires a load flow analysis (at this moment DC load flow), which can be done by a separate flow calculation or by using the PTDF values.</w:t>
      </w:r>
    </w:p>
    <w:p w14:paraId="5B20C545" w14:textId="77777777" w:rsidR="00F2016C" w:rsidRPr="004E7F9D" w:rsidRDefault="00F2016C" w:rsidP="00F2016C">
      <w:pPr>
        <w:rPr>
          <w:rFonts w:ascii="Times New Roman" w:hAnsi="Times New Roman" w:cs="Times New Roman"/>
          <w:sz w:val="24"/>
          <w:szCs w:val="24"/>
          <w:lang w:eastAsia="de-AT"/>
        </w:rPr>
      </w:pPr>
    </w:p>
    <w:p w14:paraId="133CC787" w14:textId="77777777" w:rsidR="00F2016C" w:rsidRPr="004E7F9D" w:rsidRDefault="00F2016C" w:rsidP="00F2016C">
      <w:pPr>
        <w:ind w:left="1260"/>
        <w:rPr>
          <w:rFonts w:ascii="Times New Roman" w:hAnsi="Times New Roman" w:cs="Times New Roman"/>
          <w:b/>
          <w:sz w:val="24"/>
          <w:szCs w:val="24"/>
          <w:lang w:eastAsia="de-AT"/>
        </w:rPr>
      </w:pPr>
      <w:r w:rsidRPr="004E7F9D">
        <w:rPr>
          <w:rFonts w:ascii="Times New Roman" w:hAnsi="Times New Roman" w:cs="Times New Roman"/>
          <w:b/>
          <w:sz w:val="24"/>
          <w:szCs w:val="24"/>
          <w:lang w:eastAsia="de-AT"/>
        </w:rPr>
        <w:t>Calculate PTDF</w:t>
      </w:r>
    </w:p>
    <w:p w14:paraId="1DBF4942" w14:textId="77777777" w:rsidR="00F2016C" w:rsidRPr="004E7F9D" w:rsidRDefault="00F2016C" w:rsidP="00F2016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The nodal Power Transfer Distribution Factor (PTDF) matrix describes the linear relation between the net power injections at each node and the resulting active power flows through all lines. The calculation of the nodal PTDF only requires information about the network topology and the line characteristics.</w:t>
      </w:r>
    </w:p>
    <w:p w14:paraId="4E6A19D4" w14:textId="77777777" w:rsidR="00F2016C" w:rsidRPr="004E7F9D" w:rsidRDefault="00F2016C" w:rsidP="00F2016C">
      <w:pPr>
        <w:rPr>
          <w:rFonts w:ascii="Times New Roman" w:hAnsi="Times New Roman" w:cs="Times New Roman"/>
          <w:sz w:val="24"/>
          <w:szCs w:val="24"/>
          <w:lang w:eastAsia="de-AT"/>
        </w:rPr>
      </w:pPr>
    </w:p>
    <w:p w14:paraId="576DC456" w14:textId="77777777" w:rsidR="00F2016C" w:rsidRPr="004E7F9D" w:rsidRDefault="00F2016C" w:rsidP="00F2016C">
      <w:pPr>
        <w:ind w:left="1260"/>
        <w:rPr>
          <w:rFonts w:ascii="Times New Roman" w:hAnsi="Times New Roman" w:cs="Times New Roman"/>
          <w:b/>
          <w:sz w:val="24"/>
          <w:szCs w:val="24"/>
          <w:lang w:eastAsia="de-AT"/>
        </w:rPr>
      </w:pPr>
      <w:r w:rsidRPr="004E7F9D">
        <w:rPr>
          <w:rFonts w:ascii="Times New Roman" w:hAnsi="Times New Roman" w:cs="Times New Roman"/>
          <w:b/>
          <w:sz w:val="24"/>
          <w:szCs w:val="24"/>
          <w:lang w:eastAsia="de-AT"/>
        </w:rPr>
        <w:t xml:space="preserve">Node-to-node PTDFs </w:t>
      </w:r>
    </w:p>
    <w:p w14:paraId="29120DC8" w14:textId="77777777" w:rsidR="00F2016C" w:rsidRPr="004E7F9D" w:rsidRDefault="00F2016C" w:rsidP="00F2016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 xml:space="preserve">By subtracting the PTDFs from two specific nodes, the corresponding node-to-node PTDFs are calculated. The node-to-node PTDF for line </w:t>
      </w:r>
      <w:r w:rsidRPr="004E7F9D">
        <w:rPr>
          <w:rFonts w:ascii="Times New Roman" w:hAnsi="Times New Roman" w:cs="Times New Roman"/>
          <w:i/>
          <w:sz w:val="24"/>
          <w:szCs w:val="24"/>
          <w:lang w:eastAsia="de-AT"/>
        </w:rPr>
        <w:t>l</w:t>
      </w:r>
      <w:r w:rsidRPr="004E7F9D">
        <w:rPr>
          <w:rFonts w:ascii="Times New Roman" w:hAnsi="Times New Roman" w:cs="Times New Roman"/>
          <w:sz w:val="24"/>
          <w:szCs w:val="24"/>
          <w:lang w:eastAsia="de-AT"/>
        </w:rPr>
        <w:t xml:space="preserve">, </w:t>
      </w:r>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m:rPr>
                <m:nor/>
              </m:rPr>
              <w:rPr>
                <w:rFonts w:ascii="Times New Roman" w:hAnsi="Times New Roman" w:cs="Times New Roman"/>
                <w:sz w:val="24"/>
                <w:szCs w:val="24"/>
                <w:lang w:eastAsia="de-AT"/>
              </w:rPr>
              <m:t>l,n2n</m:t>
            </m:r>
          </m:sub>
        </m:sSub>
      </m:oMath>
      <w:r w:rsidRPr="004E7F9D">
        <w:rPr>
          <w:rFonts w:ascii="Times New Roman" w:hAnsi="Times New Roman" w:cs="Times New Roman"/>
          <w:sz w:val="24"/>
          <w:szCs w:val="24"/>
          <w:lang w:eastAsia="de-AT"/>
        </w:rPr>
        <w:t>, shows how a change in the bilateral exchange between these nodes (</w:t>
      </w:r>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ΔBE</m:t>
            </m:r>
          </m:e>
          <m:sub>
            <m:r>
              <m:rPr>
                <m:nor/>
              </m:rPr>
              <w:rPr>
                <w:rFonts w:ascii="Times New Roman" w:hAnsi="Times New Roman" w:cs="Times New Roman"/>
                <w:sz w:val="24"/>
                <w:szCs w:val="24"/>
                <w:lang w:eastAsia="de-AT"/>
              </w:rPr>
              <m:t>n2n</m:t>
            </m:r>
          </m:sub>
        </m:sSub>
      </m:oMath>
      <w:r w:rsidRPr="004E7F9D">
        <w:rPr>
          <w:rFonts w:ascii="Times New Roman" w:hAnsi="Times New Roman" w:cs="Times New Roman"/>
          <w:sz w:val="24"/>
          <w:szCs w:val="24"/>
          <w:lang w:eastAsia="de-AT"/>
        </w:rPr>
        <w:t>) influences the power flow (</w:t>
      </w:r>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ΔP</m:t>
            </m:r>
          </m:e>
          <m:sub>
            <m:r>
              <m:rPr>
                <m:nor/>
              </m:rPr>
              <w:rPr>
                <w:rFonts w:ascii="Times New Roman" w:hAnsi="Times New Roman" w:cs="Times New Roman"/>
                <w:sz w:val="24"/>
                <w:szCs w:val="24"/>
                <w:lang w:eastAsia="de-AT"/>
              </w:rPr>
              <m:t>l</m:t>
            </m:r>
          </m:sub>
        </m:sSub>
      </m:oMath>
      <w:r w:rsidRPr="004E7F9D">
        <w:rPr>
          <w:rFonts w:ascii="Times New Roman" w:hAnsi="Times New Roman" w:cs="Times New Roman"/>
          <w:sz w:val="24"/>
          <w:szCs w:val="24"/>
          <w:lang w:eastAsia="de-AT"/>
        </w:rPr>
        <w:t>) on the line</w:t>
      </w:r>
      <w:r w:rsidRPr="004E7F9D">
        <w:rPr>
          <w:rFonts w:ascii="Times New Roman" w:hAnsi="Times New Roman" w:cs="Times New Roman"/>
          <w:i/>
          <w:sz w:val="24"/>
          <w:szCs w:val="24"/>
          <w:lang w:eastAsia="de-AT"/>
        </w:rPr>
        <w:t xml:space="preserve"> l</w:t>
      </w:r>
      <w:r w:rsidRPr="004E7F9D">
        <w:rPr>
          <w:rFonts w:ascii="Times New Roman" w:hAnsi="Times New Roman" w:cs="Times New Roman"/>
          <w:sz w:val="24"/>
          <w:szCs w:val="24"/>
          <w:lang w:eastAsia="de-AT"/>
        </w:rPr>
        <w:t>:</w:t>
      </w:r>
    </w:p>
    <w:p w14:paraId="2A94CC80" w14:textId="77777777" w:rsidR="00073DE2" w:rsidRPr="004E7F9D" w:rsidRDefault="00073DE2" w:rsidP="00F2016C">
      <w:pPr>
        <w:rPr>
          <w:rFonts w:ascii="Times New Roman" w:hAnsi="Times New Roman" w:cs="Times New Roman"/>
          <w:sz w:val="24"/>
          <w:szCs w:val="24"/>
          <w:lang w:eastAsia="de-AT"/>
        </w:rPr>
      </w:pPr>
    </w:p>
    <w:p w14:paraId="2C8A1E7A" w14:textId="625AB251" w:rsidR="00073DE2" w:rsidRPr="004E7F9D" w:rsidRDefault="00732249" w:rsidP="00073DE2">
      <w:pPr>
        <w:jc w:val="right"/>
        <w:rPr>
          <w:rFonts w:ascii="Times New Roman" w:hAnsi="Times New Roman" w:cs="Times New Roman"/>
          <w:sz w:val="24"/>
          <w:szCs w:val="24"/>
          <w:lang w:eastAsia="de-AT"/>
        </w:rPr>
      </w:pPr>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ΔP</m:t>
            </m:r>
          </m:e>
          <m:sub>
            <m:r>
              <m:rPr>
                <m:nor/>
              </m:rPr>
              <w:rPr>
                <w:rFonts w:ascii="Times New Roman" w:hAnsi="Times New Roman" w:cs="Times New Roman"/>
                <w:sz w:val="24"/>
                <w:szCs w:val="24"/>
                <w:lang w:eastAsia="de-AT"/>
              </w:rPr>
              <m:t>l</m:t>
            </m:r>
          </m:sub>
        </m:sSub>
        <m:r>
          <m:rPr>
            <m:nor/>
          </m:rPr>
          <w:rPr>
            <w:rFonts w:ascii="Times New Roman" w:hAnsi="Times New Roman" w:cs="Times New Roman"/>
            <w:sz w:val="24"/>
            <w:szCs w:val="24"/>
            <w:lang w:eastAsia="de-AT"/>
          </w:rPr>
          <m:t xml:space="preserve"> = </m:t>
        </m:r>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m:rPr>
                <m:nor/>
              </m:rPr>
              <w:rPr>
                <w:rFonts w:ascii="Times New Roman" w:hAnsi="Times New Roman" w:cs="Times New Roman"/>
                <w:sz w:val="24"/>
                <w:szCs w:val="24"/>
                <w:lang w:eastAsia="de-AT"/>
              </w:rPr>
              <m:t>l,n2n</m:t>
            </m:r>
          </m:sub>
        </m:sSub>
        <m:r>
          <m:rPr>
            <m:nor/>
          </m:rPr>
          <w:rPr>
            <w:rFonts w:ascii="Times New Roman" w:hAnsi="Times New Roman" w:cs="Times New Roman"/>
            <w:sz w:val="24"/>
            <w:szCs w:val="24"/>
            <w:lang w:eastAsia="de-AT"/>
          </w:rPr>
          <m:t xml:space="preserve"> ∙ </m:t>
        </m:r>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ΔBE</m:t>
            </m:r>
          </m:e>
          <m:sub>
            <m:r>
              <m:rPr>
                <m:nor/>
              </m:rPr>
              <w:rPr>
                <w:rFonts w:ascii="Times New Roman" w:hAnsi="Times New Roman" w:cs="Times New Roman"/>
                <w:sz w:val="24"/>
                <w:szCs w:val="24"/>
                <w:lang w:eastAsia="de-AT"/>
              </w:rPr>
              <m:t>n2n</m:t>
            </m:r>
          </m:sub>
        </m:sSub>
      </m:oMath>
      <w:r w:rsidR="00073DE2" w:rsidRPr="004E7F9D">
        <w:rPr>
          <w:rFonts w:ascii="Times New Roman" w:eastAsiaTheme="minorEastAsia" w:hAnsi="Times New Roman" w:cs="Times New Roman"/>
          <w:sz w:val="24"/>
          <w:szCs w:val="24"/>
          <w:lang w:eastAsia="de-AT"/>
        </w:rPr>
        <w:t xml:space="preserve">                                                                                               (1)</w:t>
      </w:r>
    </w:p>
    <w:p w14:paraId="6CEF120F" w14:textId="77777777" w:rsidR="00073DE2" w:rsidRPr="004E7F9D" w:rsidRDefault="00073DE2" w:rsidP="00F2016C">
      <w:pPr>
        <w:rPr>
          <w:rFonts w:ascii="Times New Roman" w:hAnsi="Times New Roman" w:cs="Times New Roman"/>
          <w:sz w:val="24"/>
          <w:szCs w:val="24"/>
          <w:lang w:eastAsia="de-AT"/>
        </w:rPr>
      </w:pPr>
    </w:p>
    <w:p w14:paraId="6FBBCA2A" w14:textId="77777777" w:rsidR="00F2016C" w:rsidRPr="004E7F9D" w:rsidRDefault="00F2016C" w:rsidP="00F2016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A balanced exchange between two nodes does not lead to a change at the slack node. The dependency on the slack node, and consequently its location, is therefore cancelled out in the node-to-node PTDF.</w:t>
      </w:r>
    </w:p>
    <w:p w14:paraId="7FEB853D" w14:textId="6378DD19" w:rsidR="00A3007A" w:rsidRPr="004E7F9D" w:rsidRDefault="00F2016C" w:rsidP="009872FC">
      <w:pPr>
        <w:rPr>
          <w:rFonts w:ascii="Times New Roman" w:hAnsi="Times New Roman" w:cs="Times New Roman"/>
          <w:b/>
          <w:sz w:val="24"/>
          <w:szCs w:val="24"/>
          <w:lang w:eastAsia="de-AT"/>
        </w:rPr>
      </w:pPr>
      <w:r w:rsidRPr="004E7F9D">
        <w:rPr>
          <w:rFonts w:ascii="Times New Roman" w:hAnsi="Times New Roman" w:cs="Times New Roman"/>
          <w:sz w:val="24"/>
          <w:szCs w:val="24"/>
          <w:lang w:eastAsia="de-AT"/>
        </w:rPr>
        <w:lastRenderedPageBreak/>
        <w:t xml:space="preserve">Equation </w:t>
      </w:r>
      <w:r w:rsidRPr="004E7F9D">
        <w:rPr>
          <w:rFonts w:ascii="Times New Roman" w:hAnsi="Times New Roman" w:cs="Times New Roman"/>
          <w:sz w:val="24"/>
          <w:szCs w:val="24"/>
          <w:lang w:eastAsia="de-AT"/>
        </w:rPr>
        <w:fldChar w:fldCharType="begin"/>
      </w:r>
      <w:r w:rsidRPr="004E7F9D">
        <w:rPr>
          <w:rFonts w:ascii="Times New Roman" w:hAnsi="Times New Roman" w:cs="Times New Roman"/>
          <w:sz w:val="24"/>
          <w:szCs w:val="24"/>
          <w:lang w:eastAsia="de-AT"/>
        </w:rPr>
        <w:instrText xml:space="preserve"> REF _Ref487809255 \h  \* MERGEFORMAT </w:instrText>
      </w:r>
      <w:r w:rsidRPr="004E7F9D">
        <w:rPr>
          <w:rFonts w:ascii="Times New Roman" w:hAnsi="Times New Roman" w:cs="Times New Roman"/>
          <w:sz w:val="24"/>
          <w:szCs w:val="24"/>
          <w:lang w:eastAsia="de-AT"/>
        </w:rPr>
      </w:r>
      <w:r w:rsidRPr="004E7F9D">
        <w:rPr>
          <w:rFonts w:ascii="Times New Roman" w:hAnsi="Times New Roman" w:cs="Times New Roman"/>
          <w:sz w:val="24"/>
          <w:szCs w:val="24"/>
          <w:lang w:eastAsia="de-AT"/>
        </w:rPr>
        <w:fldChar w:fldCharType="separate"/>
      </w:r>
      <w:r w:rsidR="00EA3772">
        <w:rPr>
          <w:rFonts w:ascii="Times New Roman" w:hAnsi="Times New Roman" w:cs="Times New Roman"/>
          <w:b/>
          <w:bCs/>
          <w:sz w:val="24"/>
          <w:szCs w:val="24"/>
          <w:lang w:val="en-US" w:eastAsia="de-AT"/>
        </w:rPr>
        <w:t>Error! Reference source not found.</w:t>
      </w:r>
      <w:r w:rsidRPr="004E7F9D">
        <w:rPr>
          <w:rFonts w:ascii="Times New Roman" w:hAnsi="Times New Roman" w:cs="Times New Roman"/>
          <w:sz w:val="24"/>
          <w:szCs w:val="24"/>
          <w:lang w:eastAsia="de-AT"/>
        </w:rPr>
        <w:fldChar w:fldCharType="end"/>
      </w:r>
      <w:r w:rsidRPr="004E7F9D">
        <w:rPr>
          <w:rFonts w:ascii="Times New Roman" w:hAnsi="Times New Roman" w:cs="Times New Roman"/>
          <w:sz w:val="24"/>
          <w:szCs w:val="24"/>
          <w:lang w:eastAsia="de-AT"/>
        </w:rPr>
        <w:t xml:space="preserve"> </w:t>
      </w:r>
      <w:proofErr w:type="gramStart"/>
      <w:r w:rsidRPr="004E7F9D">
        <w:rPr>
          <w:rFonts w:ascii="Times New Roman" w:hAnsi="Times New Roman" w:cs="Times New Roman"/>
          <w:sz w:val="24"/>
          <w:szCs w:val="24"/>
          <w:lang w:eastAsia="de-AT"/>
        </w:rPr>
        <w:t>shows</w:t>
      </w:r>
      <w:proofErr w:type="gramEnd"/>
      <w:r w:rsidRPr="004E7F9D">
        <w:rPr>
          <w:rFonts w:ascii="Times New Roman" w:hAnsi="Times New Roman" w:cs="Times New Roman"/>
          <w:sz w:val="24"/>
          <w:szCs w:val="24"/>
          <w:lang w:eastAsia="de-AT"/>
        </w:rPr>
        <w:t xml:space="preserve"> that it is possible to compute the power flows in the network once the bilateral exchanges between each pair of nodes are known. These bilateral exchanges can be grouped to form the </w:t>
      </w:r>
      <w:proofErr w:type="spellStart"/>
      <w:r w:rsidRPr="004E7F9D">
        <w:rPr>
          <w:rFonts w:ascii="Times New Roman" w:hAnsi="Times New Roman" w:cs="Times New Roman"/>
          <w:sz w:val="24"/>
          <w:szCs w:val="24"/>
          <w:lang w:eastAsia="de-AT"/>
        </w:rPr>
        <w:t>NxN</w:t>
      </w:r>
      <w:proofErr w:type="spellEnd"/>
      <w:r w:rsidRPr="004E7F9D">
        <w:rPr>
          <w:rFonts w:ascii="Times New Roman" w:hAnsi="Times New Roman" w:cs="Times New Roman"/>
          <w:sz w:val="24"/>
          <w:szCs w:val="24"/>
          <w:lang w:eastAsia="de-AT"/>
        </w:rPr>
        <w:t xml:space="preserve"> Power Exchange (PEX) matrix. As each bilateral power exchange is a cause for a specific type of power flow, the PEX matrix is a basis for a flow partitioning method. Hence, the aim is to build the PEX matrix from a given network model to compute the various flow types in each branch of the system.</w:t>
      </w:r>
    </w:p>
    <w:p w14:paraId="232FA1DA" w14:textId="77777777" w:rsidR="007E4B16" w:rsidRPr="004E7F9D" w:rsidRDefault="007E4B16" w:rsidP="009872FC">
      <w:pPr>
        <w:rPr>
          <w:rFonts w:ascii="Times New Roman" w:hAnsi="Times New Roman" w:cs="Times New Roman"/>
          <w:b/>
          <w:sz w:val="24"/>
          <w:szCs w:val="24"/>
          <w:u w:val="single"/>
          <w:lang w:eastAsia="de-AT"/>
        </w:rPr>
      </w:pPr>
    </w:p>
    <w:p w14:paraId="1100E664" w14:textId="77777777" w:rsidR="00E512DC" w:rsidRPr="004E7F9D" w:rsidRDefault="00E512DC" w:rsidP="009872FC">
      <w:pPr>
        <w:rPr>
          <w:rFonts w:ascii="Times New Roman" w:hAnsi="Times New Roman" w:cs="Times New Roman"/>
          <w:b/>
          <w:sz w:val="24"/>
          <w:szCs w:val="24"/>
          <w:u w:val="single"/>
          <w:lang w:eastAsia="de-AT"/>
        </w:rPr>
      </w:pPr>
      <w:r w:rsidRPr="004E7F9D">
        <w:rPr>
          <w:rFonts w:ascii="Times New Roman" w:hAnsi="Times New Roman" w:cs="Times New Roman"/>
          <w:b/>
          <w:sz w:val="24"/>
          <w:szCs w:val="24"/>
          <w:u w:val="single"/>
          <w:lang w:eastAsia="de-AT"/>
        </w:rPr>
        <w:t>PEX</w:t>
      </w:r>
    </w:p>
    <w:p w14:paraId="3D8FA4B8" w14:textId="77777777" w:rsidR="003C4838" w:rsidRPr="004E7F9D" w:rsidRDefault="003C4838" w:rsidP="009872FC">
      <w:pPr>
        <w:rPr>
          <w:rFonts w:ascii="Times New Roman" w:hAnsi="Times New Roman" w:cs="Times New Roman"/>
          <w:b/>
          <w:sz w:val="24"/>
          <w:szCs w:val="24"/>
          <w:u w:val="single"/>
          <w:lang w:eastAsia="de-AT"/>
        </w:rPr>
      </w:pPr>
    </w:p>
    <w:p w14:paraId="6A9332F0" w14:textId="77777777" w:rsidR="00E512DC" w:rsidRPr="004E7F9D" w:rsidRDefault="00E512DC" w:rsidP="00E512DC">
      <w:pPr>
        <w:pStyle w:val="Report"/>
        <w:rPr>
          <w:rFonts w:ascii="Times New Roman" w:hAnsi="Times New Roman" w:cs="Times New Roman"/>
          <w:sz w:val="24"/>
          <w:szCs w:val="24"/>
          <w:lang w:val="en-US"/>
        </w:rPr>
      </w:pPr>
      <w:r w:rsidRPr="004E7F9D">
        <w:rPr>
          <w:rFonts w:ascii="Times New Roman" w:hAnsi="Times New Roman" w:cs="Times New Roman"/>
          <w:sz w:val="24"/>
          <w:szCs w:val="24"/>
          <w:lang w:val="en-US"/>
        </w:rPr>
        <w:t xml:space="preserve">The PEX matrix contains the power that is exchanged between each generator node and each load node. </w:t>
      </w:r>
      <w:proofErr w:type="spellStart"/>
      <w:r w:rsidRPr="004E7F9D">
        <w:rPr>
          <w:rFonts w:ascii="Times New Roman" w:hAnsi="Times New Roman" w:cs="Times New Roman"/>
          <w:sz w:val="24"/>
          <w:szCs w:val="24"/>
          <w:lang w:val="en-US"/>
        </w:rPr>
        <w:t>PEXij</w:t>
      </w:r>
      <w:proofErr w:type="spellEnd"/>
      <w:r w:rsidRPr="004E7F9D">
        <w:rPr>
          <w:rFonts w:ascii="Times New Roman" w:hAnsi="Times New Roman" w:cs="Times New Roman"/>
          <w:sz w:val="24"/>
          <w:szCs w:val="24"/>
          <w:lang w:val="en-US"/>
        </w:rPr>
        <w:t xml:space="preserve"> is the power produced in node </w:t>
      </w:r>
      <w:proofErr w:type="spellStart"/>
      <w:r w:rsidRPr="004E7F9D">
        <w:rPr>
          <w:rFonts w:ascii="Times New Roman" w:hAnsi="Times New Roman" w:cs="Times New Roman"/>
          <w:sz w:val="24"/>
          <w:szCs w:val="24"/>
          <w:lang w:val="en-US"/>
        </w:rPr>
        <w:t>i</w:t>
      </w:r>
      <w:proofErr w:type="spellEnd"/>
      <w:r w:rsidRPr="004E7F9D">
        <w:rPr>
          <w:rFonts w:ascii="Times New Roman" w:hAnsi="Times New Roman" w:cs="Times New Roman"/>
          <w:sz w:val="24"/>
          <w:szCs w:val="24"/>
          <w:lang w:val="en-US"/>
        </w:rPr>
        <w:t xml:space="preserve"> for the load in node j. The calculation of the PEX matrix only requires the active power flow and the topology in the network model, based on Kirchhoff’s current law and the proportional sharing principle. </w:t>
      </w:r>
    </w:p>
    <w:p w14:paraId="13838F09" w14:textId="77777777" w:rsidR="00651075" w:rsidRPr="004E7F9D" w:rsidRDefault="00651075" w:rsidP="009872FC">
      <w:pPr>
        <w:pStyle w:val="Report"/>
        <w:rPr>
          <w:rFonts w:ascii="Times New Roman" w:hAnsi="Times New Roman" w:cs="Times New Roman"/>
          <w:sz w:val="24"/>
          <w:szCs w:val="24"/>
          <w:lang w:val="en-US"/>
        </w:rPr>
      </w:pPr>
      <w:r w:rsidRPr="004E7F9D">
        <w:rPr>
          <w:rFonts w:ascii="Times New Roman" w:hAnsi="Times New Roman" w:cs="Times New Roman"/>
          <w:sz w:val="24"/>
          <w:szCs w:val="24"/>
          <w:lang w:val="en-US"/>
        </w:rPr>
        <w:t>For a network consisting of N buses and L lines,</w:t>
      </w:r>
    </w:p>
    <w:p w14:paraId="3913049E" w14:textId="77777777" w:rsidR="00651075" w:rsidRPr="004E7F9D" w:rsidRDefault="00732249" w:rsidP="00DE4F03">
      <w:pPr>
        <w:pStyle w:val="ListParagraph"/>
        <w:numPr>
          <w:ilvl w:val="1"/>
          <w:numId w:val="21"/>
        </w:numPr>
        <w:rPr>
          <w:rFonts w:ascii="Times New Roman" w:eastAsiaTheme="minorHAnsi" w:hAnsi="Times New Roman"/>
          <w:sz w:val="24"/>
          <w:szCs w:val="24"/>
          <w:lang w:eastAsia="de-AT"/>
        </w:rPr>
      </w:pPr>
      <m:oMath>
        <m:sSub>
          <m:sSubPr>
            <m:ctrlPr>
              <w:rPr>
                <w:rFonts w:ascii="Cambria Math" w:eastAsiaTheme="minorHAnsi" w:hAnsi="Cambria Math"/>
                <w:sz w:val="24"/>
                <w:szCs w:val="24"/>
                <w:lang w:eastAsia="de-AT"/>
              </w:rPr>
            </m:ctrlPr>
          </m:sSubPr>
          <m:e>
            <m:r>
              <m:rPr>
                <m:nor/>
              </m:rPr>
              <w:rPr>
                <w:rFonts w:ascii="Times New Roman" w:eastAsiaTheme="minorHAnsi" w:hAnsi="Times New Roman"/>
                <w:sz w:val="24"/>
                <w:szCs w:val="24"/>
                <w:lang w:eastAsia="de-AT"/>
              </w:rPr>
              <m:t>P</m:t>
            </m:r>
          </m:e>
          <m:sub>
            <m:r>
              <m:rPr>
                <m:nor/>
              </m:rPr>
              <w:rPr>
                <w:rFonts w:ascii="Times New Roman" w:eastAsiaTheme="minorHAnsi" w:hAnsi="Times New Roman"/>
                <w:sz w:val="24"/>
                <w:szCs w:val="24"/>
                <w:lang w:eastAsia="de-AT"/>
              </w:rPr>
              <m:t>G</m:t>
            </m:r>
          </m:sub>
        </m:sSub>
      </m:oMath>
      <w:r w:rsidR="00651075" w:rsidRPr="004E7F9D">
        <w:rPr>
          <w:rFonts w:ascii="Times New Roman" w:eastAsiaTheme="minorHAnsi" w:hAnsi="Times New Roman"/>
          <w:sz w:val="24"/>
          <w:szCs w:val="24"/>
          <w:lang w:eastAsia="de-AT"/>
        </w:rPr>
        <w:t xml:space="preserve"> is the vector of N nodal generations</w:t>
      </w:r>
    </w:p>
    <w:p w14:paraId="29A4EBA7" w14:textId="77777777" w:rsidR="00651075" w:rsidRPr="004E7F9D" w:rsidRDefault="00732249" w:rsidP="00DE4F03">
      <w:pPr>
        <w:pStyle w:val="ListParagraph"/>
        <w:numPr>
          <w:ilvl w:val="1"/>
          <w:numId w:val="21"/>
        </w:numPr>
        <w:rPr>
          <w:rFonts w:ascii="Times New Roman" w:eastAsiaTheme="minorHAnsi" w:hAnsi="Times New Roman"/>
          <w:sz w:val="24"/>
          <w:szCs w:val="24"/>
          <w:lang w:eastAsia="de-AT"/>
        </w:rPr>
      </w:pPr>
      <m:oMath>
        <m:sSub>
          <m:sSubPr>
            <m:ctrlPr>
              <w:rPr>
                <w:rFonts w:ascii="Cambria Math" w:eastAsiaTheme="minorHAnsi" w:hAnsi="Cambria Math"/>
                <w:sz w:val="24"/>
                <w:szCs w:val="24"/>
                <w:lang w:eastAsia="de-AT"/>
              </w:rPr>
            </m:ctrlPr>
          </m:sSubPr>
          <m:e>
            <m:r>
              <m:rPr>
                <m:nor/>
              </m:rPr>
              <w:rPr>
                <w:rFonts w:ascii="Times New Roman" w:eastAsiaTheme="minorHAnsi" w:hAnsi="Times New Roman"/>
                <w:sz w:val="24"/>
                <w:szCs w:val="24"/>
                <w:lang w:eastAsia="de-AT"/>
              </w:rPr>
              <m:t>P</m:t>
            </m:r>
          </m:e>
          <m:sub>
            <m:r>
              <m:rPr>
                <m:nor/>
              </m:rPr>
              <w:rPr>
                <w:rFonts w:ascii="Times New Roman" w:eastAsiaTheme="minorHAnsi" w:hAnsi="Times New Roman"/>
                <w:sz w:val="24"/>
                <w:szCs w:val="24"/>
                <w:lang w:eastAsia="de-AT"/>
              </w:rPr>
              <m:t>D</m:t>
            </m:r>
          </m:sub>
        </m:sSub>
      </m:oMath>
      <w:r w:rsidR="00651075" w:rsidRPr="004E7F9D">
        <w:rPr>
          <w:rFonts w:ascii="Times New Roman" w:eastAsiaTheme="minorHAnsi" w:hAnsi="Times New Roman"/>
          <w:sz w:val="24"/>
          <w:szCs w:val="24"/>
          <w:lang w:eastAsia="de-AT"/>
        </w:rPr>
        <w:t xml:space="preserve"> is the vector of N nodal demands</w:t>
      </w:r>
    </w:p>
    <w:p w14:paraId="6026CF82" w14:textId="0519D598" w:rsidR="00651075" w:rsidRPr="004E7F9D" w:rsidRDefault="00651075" w:rsidP="00DE4F03">
      <w:pPr>
        <w:pStyle w:val="ListParagraph"/>
        <w:numPr>
          <w:ilvl w:val="1"/>
          <w:numId w:val="21"/>
        </w:numPr>
        <w:rPr>
          <w:rFonts w:ascii="Times New Roman" w:eastAsiaTheme="minorHAnsi" w:hAnsi="Times New Roman"/>
          <w:sz w:val="24"/>
          <w:szCs w:val="24"/>
          <w:lang w:eastAsia="de-AT"/>
        </w:rPr>
      </w:pPr>
      <m:oMath>
        <m:r>
          <m:rPr>
            <m:nor/>
          </m:rPr>
          <w:rPr>
            <w:rFonts w:ascii="Times New Roman" w:eastAsiaTheme="minorHAnsi" w:hAnsi="Times New Roman"/>
            <w:sz w:val="24"/>
            <w:szCs w:val="24"/>
            <w:lang w:eastAsia="de-AT"/>
          </w:rPr>
          <m:t>F</m:t>
        </m:r>
      </m:oMath>
      <w:r w:rsidRPr="004E7F9D">
        <w:rPr>
          <w:rFonts w:ascii="Times New Roman" w:eastAsiaTheme="minorHAnsi" w:hAnsi="Times New Roman"/>
          <w:sz w:val="24"/>
          <w:szCs w:val="24"/>
          <w:lang w:eastAsia="de-AT"/>
        </w:rPr>
        <w:t xml:space="preserve"> is the vector of L branch flows</w:t>
      </w:r>
    </w:p>
    <w:p w14:paraId="4BF3A19E" w14:textId="77777777"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 xml:space="preserve">The incidence (or connectivity) matrix C is </w:t>
      </w:r>
      <w:proofErr w:type="gramStart"/>
      <w:r w:rsidRPr="004E7F9D">
        <w:rPr>
          <w:rFonts w:ascii="Times New Roman" w:hAnsi="Times New Roman" w:cs="Times New Roman"/>
          <w:sz w:val="24"/>
          <w:szCs w:val="24"/>
        </w:rPr>
        <w:t>a</w:t>
      </w:r>
      <w:proofErr w:type="gramEnd"/>
      <w:r w:rsidRPr="004E7F9D">
        <w:rPr>
          <w:rFonts w:ascii="Times New Roman" w:hAnsi="Times New Roman" w:cs="Times New Roman"/>
          <w:sz w:val="24"/>
          <w:szCs w:val="24"/>
        </w:rPr>
        <w:t xml:space="preserve"> </w:t>
      </w:r>
      <w:proofErr w:type="spellStart"/>
      <w:r w:rsidRPr="004E7F9D">
        <w:rPr>
          <w:rFonts w:ascii="Times New Roman" w:hAnsi="Times New Roman" w:cs="Times New Roman"/>
          <w:sz w:val="24"/>
          <w:szCs w:val="24"/>
        </w:rPr>
        <w:t>LxN</w:t>
      </w:r>
      <w:proofErr w:type="spellEnd"/>
      <w:r w:rsidRPr="004E7F9D">
        <w:rPr>
          <w:rFonts w:ascii="Times New Roman" w:hAnsi="Times New Roman" w:cs="Times New Roman"/>
          <w:sz w:val="24"/>
          <w:szCs w:val="24"/>
        </w:rPr>
        <w:t xml:space="preserve"> matrix describing the topology of a network, i.e. which lines are connected to which nodes. The incidence matrix C is split into the matrix </w:t>
      </w:r>
      <m:oMath>
        <m:sSub>
          <m:sSubPr>
            <m:ctrlPr>
              <w:rPr>
                <w:rFonts w:ascii="Cambria Math" w:hAnsi="Cambria Math" w:cs="Times New Roman"/>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d</m:t>
            </m:r>
          </m:sub>
        </m:sSub>
      </m:oMath>
      <w:r w:rsidRPr="004E7F9D">
        <w:rPr>
          <w:rFonts w:ascii="Times New Roman" w:hAnsi="Times New Roman" w:cs="Times New Roman"/>
          <w:sz w:val="24"/>
          <w:szCs w:val="24"/>
        </w:rPr>
        <w:t xml:space="preserve"> that contains the 1's of C and a matrix </w:t>
      </w:r>
      <m:oMath>
        <m:sSub>
          <m:sSubPr>
            <m:ctrlPr>
              <w:rPr>
                <w:rFonts w:ascii="Cambria Math" w:hAnsi="Cambria Math" w:cs="Times New Roman"/>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u</m:t>
            </m:r>
          </m:sub>
        </m:sSub>
      </m:oMath>
      <w:r w:rsidRPr="004E7F9D">
        <w:rPr>
          <w:rFonts w:ascii="Times New Roman" w:hAnsi="Times New Roman" w:cs="Times New Roman"/>
          <w:sz w:val="24"/>
          <w:szCs w:val="24"/>
        </w:rPr>
        <w:t xml:space="preserve"> that contains the -1's, such that </w:t>
      </w:r>
      <m:oMath>
        <m:r>
          <m:rPr>
            <m:nor/>
          </m:rPr>
          <w:rPr>
            <w:rFonts w:ascii="Times New Roman" w:hAnsi="Times New Roman" w:cs="Times New Roman"/>
            <w:sz w:val="24"/>
            <w:szCs w:val="24"/>
          </w:rPr>
          <m:t xml:space="preserve">C = </m:t>
        </m:r>
        <m:sSub>
          <m:sSubPr>
            <m:ctrlPr>
              <w:rPr>
                <w:rFonts w:ascii="Cambria Math" w:hAnsi="Cambria Math" w:cs="Times New Roman"/>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d</m:t>
            </m:r>
          </m:sub>
        </m:sSub>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u</m:t>
            </m:r>
          </m:sub>
        </m:sSub>
      </m:oMath>
      <w:r w:rsidRPr="004E7F9D">
        <w:rPr>
          <w:rFonts w:ascii="Times New Roman" w:hAnsi="Times New Roman" w:cs="Times New Roman"/>
          <w:sz w:val="24"/>
          <w:szCs w:val="24"/>
        </w:rPr>
        <w:t>.</w:t>
      </w:r>
    </w:p>
    <w:p w14:paraId="5C8BF9BF" w14:textId="77777777"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 xml:space="preserve">The matrix </w:t>
      </w:r>
      <m:oMath>
        <m:sSub>
          <m:sSubPr>
            <m:ctrlPr>
              <w:rPr>
                <w:rFonts w:ascii="Cambria Math" w:hAnsi="Cambria Math" w:cs="Times New Roman"/>
                <w:sz w:val="24"/>
                <w:szCs w:val="24"/>
              </w:rPr>
            </m:ctrlPr>
          </m:sSubPr>
          <m:e>
            <m:r>
              <m:rPr>
                <m:nor/>
              </m:rPr>
              <w:rPr>
                <w:rFonts w:ascii="Times New Roman" w:hAnsi="Times New Roman" w:cs="Times New Roman"/>
                <w:sz w:val="24"/>
                <w:szCs w:val="24"/>
              </w:rPr>
              <m:t>F</m:t>
            </m:r>
          </m:e>
          <m:sub>
            <m:r>
              <m:rPr>
                <m:nor/>
              </m:rPr>
              <w:rPr>
                <w:rFonts w:ascii="Times New Roman" w:hAnsi="Times New Roman" w:cs="Times New Roman"/>
                <w:sz w:val="24"/>
                <w:szCs w:val="24"/>
              </w:rPr>
              <m:t>d</m:t>
            </m:r>
          </m:sub>
        </m:sSub>
      </m:oMath>
      <w:r w:rsidRPr="004E7F9D">
        <w:rPr>
          <w:rFonts w:ascii="Times New Roman" w:hAnsi="Times New Roman" w:cs="Times New Roman"/>
          <w:sz w:val="24"/>
          <w:szCs w:val="24"/>
        </w:rPr>
        <w:t xml:space="preserve"> is defined such that </w:t>
      </w:r>
      <m:oMath>
        <m:sSub>
          <m:sSubPr>
            <m:ctrlPr>
              <w:rPr>
                <w:rFonts w:ascii="Cambria Math" w:hAnsi="Cambria Math" w:cs="Times New Roman"/>
                <w:sz w:val="24"/>
                <w:szCs w:val="24"/>
              </w:rPr>
            </m:ctrlPr>
          </m:sSubPr>
          <m:e>
            <m:r>
              <m:rPr>
                <m:nor/>
              </m:rPr>
              <w:rPr>
                <w:rFonts w:ascii="Times New Roman" w:hAnsi="Times New Roman" w:cs="Times New Roman"/>
                <w:sz w:val="24"/>
                <w:szCs w:val="24"/>
              </w:rPr>
              <m:t>F</m:t>
            </m:r>
          </m:e>
          <m:sub>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ij</m:t>
                </m:r>
              </m:sub>
            </m:sSub>
          </m:sub>
        </m:sSub>
      </m:oMath>
      <w:r w:rsidRPr="004E7F9D">
        <w:rPr>
          <w:rFonts w:ascii="Times New Roman" w:hAnsi="Times New Roman" w:cs="Times New Roman"/>
          <w:sz w:val="24"/>
          <w:szCs w:val="24"/>
        </w:rPr>
        <w:t xml:space="preserve"> is equal to the flow on branch </w:t>
      </w:r>
      <w:proofErr w:type="spellStart"/>
      <w:r w:rsidRPr="004E7F9D">
        <w:rPr>
          <w:rFonts w:ascii="Times New Roman" w:hAnsi="Times New Roman" w:cs="Times New Roman"/>
          <w:sz w:val="24"/>
          <w:szCs w:val="24"/>
        </w:rPr>
        <w:t>i</w:t>
      </w:r>
      <w:proofErr w:type="spellEnd"/>
      <w:r w:rsidRPr="004E7F9D">
        <w:rPr>
          <w:rFonts w:ascii="Times New Roman" w:hAnsi="Times New Roman" w:cs="Times New Roman"/>
          <w:sz w:val="24"/>
          <w:szCs w:val="24"/>
        </w:rPr>
        <w:t>-j towards node j:</w:t>
      </w:r>
    </w:p>
    <w:p w14:paraId="29761881" w14:textId="77777777" w:rsidR="00073DE2" w:rsidRPr="004E7F9D" w:rsidRDefault="00073DE2" w:rsidP="00651075">
      <w:pPr>
        <w:spacing w:before="0" w:after="0" w:line="312" w:lineRule="auto"/>
        <w:rPr>
          <w:rFonts w:ascii="Times New Roman" w:hAnsi="Times New Roman" w:cs="Times New Roman"/>
          <w:sz w:val="24"/>
          <w:szCs w:val="24"/>
        </w:rPr>
      </w:pPr>
    </w:p>
    <w:p w14:paraId="00F8FBF1" w14:textId="334847E1" w:rsidR="00651075" w:rsidRPr="004E7F9D" w:rsidRDefault="00732249" w:rsidP="00073DE2">
      <w:pPr>
        <w:spacing w:before="0" w:after="0" w:line="312" w:lineRule="auto"/>
        <w:jc w:val="right"/>
        <w:rPr>
          <w:rFonts w:ascii="Times New Roman" w:hAnsi="Times New Roman" w:cs="Times New Roman"/>
          <w:sz w:val="24"/>
          <w:szCs w:val="24"/>
          <w:lang w:val="de-CH"/>
        </w:rPr>
      </w:pPr>
      <m:oMath>
        <m:sSub>
          <m:sSubPr>
            <m:ctrlPr>
              <w:rPr>
                <w:rFonts w:ascii="Cambria Math" w:hAnsi="Cambria Math" w:cs="Times New Roman"/>
                <w:sz w:val="24"/>
                <w:szCs w:val="24"/>
              </w:rPr>
            </m:ctrlPr>
          </m:sSubPr>
          <m:e>
            <m:r>
              <m:rPr>
                <m:nor/>
              </m:rPr>
              <w:rPr>
                <w:rFonts w:ascii="Times New Roman" w:hAnsi="Times New Roman" w:cs="Times New Roman"/>
                <w:sz w:val="24"/>
                <w:szCs w:val="24"/>
                <w:lang w:val="de-CH"/>
              </w:rPr>
              <m:t>F</m:t>
            </m:r>
          </m:e>
          <m:sub>
            <m:r>
              <m:rPr>
                <m:nor/>
              </m:rPr>
              <w:rPr>
                <w:rFonts w:ascii="Times New Roman" w:hAnsi="Times New Roman" w:cs="Times New Roman"/>
                <w:sz w:val="24"/>
                <w:szCs w:val="24"/>
                <w:lang w:val="de-CH"/>
              </w:rPr>
              <m:t>d</m:t>
            </m:r>
          </m:sub>
        </m:sSub>
        <m:r>
          <m:rPr>
            <m:nor/>
          </m:rPr>
          <w:rPr>
            <w:rFonts w:ascii="Times New Roman" w:hAnsi="Times New Roman" w:cs="Times New Roman"/>
            <w:sz w:val="24"/>
            <w:szCs w:val="24"/>
            <w:lang w:val="de-CH"/>
          </w:rPr>
          <m:t xml:space="preserve"> = - </m:t>
        </m:r>
        <m:sSubSup>
          <m:sSubSupPr>
            <m:ctrlPr>
              <w:rPr>
                <w:rFonts w:ascii="Cambria Math" w:hAnsi="Cambria Math" w:cs="Times New Roman"/>
                <w:sz w:val="24"/>
                <w:szCs w:val="24"/>
              </w:rPr>
            </m:ctrlPr>
          </m:sSubSupPr>
          <m:e>
            <m:r>
              <m:rPr>
                <m:nor/>
              </m:rPr>
              <w:rPr>
                <w:rFonts w:ascii="Times New Roman" w:hAnsi="Times New Roman" w:cs="Times New Roman"/>
                <w:sz w:val="24"/>
                <w:szCs w:val="24"/>
                <w:lang w:val="de-CH"/>
              </w:rPr>
              <m:t>C</m:t>
            </m:r>
          </m:e>
          <m:sub>
            <m:r>
              <m:rPr>
                <m:nor/>
              </m:rPr>
              <w:rPr>
                <w:rFonts w:ascii="Times New Roman" w:hAnsi="Times New Roman" w:cs="Times New Roman"/>
                <w:sz w:val="24"/>
                <w:szCs w:val="24"/>
                <w:lang w:val="de-CH"/>
              </w:rPr>
              <m:t>d</m:t>
            </m:r>
          </m:sub>
          <m:sup>
            <m:r>
              <m:rPr>
                <m:nor/>
              </m:rPr>
              <w:rPr>
                <w:rFonts w:ascii="Times New Roman" w:hAnsi="Times New Roman" w:cs="Times New Roman"/>
                <w:sz w:val="24"/>
                <w:szCs w:val="24"/>
                <w:lang w:val="de-CH"/>
              </w:rPr>
              <m:t>T</m:t>
            </m:r>
          </m:sup>
        </m:sSubSup>
        <m:r>
          <m:rPr>
            <m:nor/>
          </m:rPr>
          <w:rPr>
            <w:rFonts w:ascii="Times New Roman" w:hAnsi="Times New Roman" w:cs="Times New Roman"/>
            <w:sz w:val="24"/>
            <w:szCs w:val="24"/>
            <w:lang w:val="de-CH"/>
          </w:rPr>
          <m:t xml:space="preserve"> diag(F) </m:t>
        </m:r>
        <m:sSub>
          <m:sSubPr>
            <m:ctrlPr>
              <w:rPr>
                <w:rFonts w:ascii="Cambria Math" w:hAnsi="Cambria Math" w:cs="Times New Roman"/>
                <w:sz w:val="24"/>
                <w:szCs w:val="24"/>
              </w:rPr>
            </m:ctrlPr>
          </m:sSubPr>
          <m:e>
            <m:r>
              <m:rPr>
                <m:nor/>
              </m:rPr>
              <w:rPr>
                <w:rFonts w:ascii="Times New Roman" w:hAnsi="Times New Roman" w:cs="Times New Roman"/>
                <w:sz w:val="24"/>
                <w:szCs w:val="24"/>
                <w:lang w:val="de-CH"/>
              </w:rPr>
              <m:t>C</m:t>
            </m:r>
          </m:e>
          <m:sub>
            <m:r>
              <m:rPr>
                <m:nor/>
              </m:rPr>
              <w:rPr>
                <w:rFonts w:ascii="Times New Roman" w:hAnsi="Times New Roman" w:cs="Times New Roman"/>
                <w:sz w:val="24"/>
                <w:szCs w:val="24"/>
                <w:lang w:val="de-CH"/>
              </w:rPr>
              <m:t>u</m:t>
            </m:r>
          </m:sub>
        </m:sSub>
      </m:oMath>
      <w:r w:rsidR="003C4838" w:rsidRPr="004E7F9D">
        <w:rPr>
          <w:rFonts w:ascii="Times New Roman" w:eastAsiaTheme="minorEastAsia" w:hAnsi="Times New Roman" w:cs="Times New Roman"/>
          <w:sz w:val="24"/>
          <w:szCs w:val="24"/>
        </w:rPr>
        <w:t xml:space="preserve">                                                                  </w:t>
      </w:r>
      <w:r w:rsidR="00073DE2" w:rsidRPr="004E7F9D">
        <w:rPr>
          <w:rFonts w:ascii="Times New Roman" w:eastAsiaTheme="minorEastAsia" w:hAnsi="Times New Roman" w:cs="Times New Roman"/>
          <w:sz w:val="24"/>
          <w:szCs w:val="24"/>
        </w:rPr>
        <w:t xml:space="preserve">               </w:t>
      </w:r>
      <w:r w:rsidR="003C4838" w:rsidRPr="004E7F9D">
        <w:rPr>
          <w:rFonts w:ascii="Times New Roman" w:eastAsiaTheme="minorEastAsia" w:hAnsi="Times New Roman" w:cs="Times New Roman"/>
          <w:sz w:val="24"/>
          <w:szCs w:val="24"/>
        </w:rPr>
        <w:t xml:space="preserve">                       (2)</w:t>
      </w:r>
    </w:p>
    <w:p w14:paraId="6AE60113" w14:textId="77777777" w:rsidR="00651075" w:rsidRPr="004E7F9D" w:rsidRDefault="00651075" w:rsidP="00651075">
      <w:pPr>
        <w:spacing w:before="0" w:after="0" w:line="360" w:lineRule="auto"/>
        <w:rPr>
          <w:rFonts w:ascii="Times New Roman" w:hAnsi="Times New Roman" w:cs="Times New Roman"/>
          <w:sz w:val="24"/>
          <w:szCs w:val="24"/>
          <w:lang w:val="de-CH"/>
        </w:rPr>
      </w:pPr>
    </w:p>
    <w:p w14:paraId="14C41C69" w14:textId="77777777"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 xml:space="preserve">Where the operator </w:t>
      </w:r>
      <w:proofErr w:type="spellStart"/>
      <w:proofErr w:type="gramStart"/>
      <w:r w:rsidRPr="004E7F9D">
        <w:rPr>
          <w:rFonts w:ascii="Times New Roman" w:hAnsi="Times New Roman" w:cs="Times New Roman"/>
          <w:sz w:val="24"/>
          <w:szCs w:val="24"/>
        </w:rPr>
        <w:t>diag</w:t>
      </w:r>
      <w:proofErr w:type="spellEnd"/>
      <w:r w:rsidRPr="004E7F9D">
        <w:rPr>
          <w:rFonts w:ascii="Times New Roman" w:hAnsi="Times New Roman" w:cs="Times New Roman"/>
          <w:sz w:val="24"/>
          <w:szCs w:val="24"/>
        </w:rPr>
        <w:t>(</w:t>
      </w:r>
      <w:proofErr w:type="gramEnd"/>
      <w:r w:rsidRPr="004E7F9D">
        <w:rPr>
          <w:rFonts w:ascii="Times New Roman" w:hAnsi="Times New Roman" w:cs="Times New Roman"/>
          <w:sz w:val="24"/>
          <w:szCs w:val="24"/>
        </w:rPr>
        <w:t>) denotes a diagonal matrix constructed from a vector.</w:t>
      </w:r>
    </w:p>
    <w:p w14:paraId="4AAEF478" w14:textId="77777777" w:rsidR="003C4838" w:rsidRPr="004E7F9D" w:rsidRDefault="003C4838" w:rsidP="00651075">
      <w:pPr>
        <w:spacing w:before="0" w:after="0" w:line="312" w:lineRule="auto"/>
        <w:rPr>
          <w:rFonts w:ascii="Times New Roman" w:hAnsi="Times New Roman" w:cs="Times New Roman"/>
          <w:sz w:val="24"/>
          <w:szCs w:val="24"/>
        </w:rPr>
      </w:pPr>
    </w:p>
    <w:p w14:paraId="42829361" w14:textId="77777777"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The nodal power P of a bus is defined as the sum of nodal inflows and local generation, which is equal to the sum of nodal outflows and local demand:</w:t>
      </w:r>
    </w:p>
    <w:p w14:paraId="3296C3B6" w14:textId="77777777" w:rsidR="00073DE2" w:rsidRPr="004E7F9D" w:rsidRDefault="00073DE2" w:rsidP="00651075">
      <w:pPr>
        <w:spacing w:before="0" w:after="0" w:line="312" w:lineRule="auto"/>
        <w:rPr>
          <w:rFonts w:ascii="Times New Roman" w:hAnsi="Times New Roman" w:cs="Times New Roman"/>
          <w:sz w:val="24"/>
          <w:szCs w:val="24"/>
        </w:rPr>
      </w:pPr>
    </w:p>
    <w:p w14:paraId="265CC2A9" w14:textId="401593C8" w:rsidR="00651075" w:rsidRPr="004E7F9D" w:rsidRDefault="00651075" w:rsidP="00073DE2">
      <w:pPr>
        <w:spacing w:before="0" w:after="0" w:line="312" w:lineRule="auto"/>
        <w:jc w:val="right"/>
        <w:rPr>
          <w:rFonts w:ascii="Times New Roman" w:hAnsi="Times New Roman" w:cs="Times New Roman"/>
          <w:sz w:val="24"/>
          <w:szCs w:val="24"/>
          <w:lang w:val="en-US"/>
        </w:rPr>
      </w:pPr>
      <m:oMath>
        <m:r>
          <m:rPr>
            <m:nor/>
          </m:rPr>
          <w:rPr>
            <w:rFonts w:ascii="Times New Roman" w:hAnsi="Times New Roman" w:cs="Times New Roman"/>
            <w:sz w:val="24"/>
            <w:szCs w:val="24"/>
            <w:lang w:val="en-US"/>
          </w:rPr>
          <m:t xml:space="preserve">P = </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P</m:t>
            </m:r>
          </m:e>
          <m:sub>
            <m:r>
              <m:rPr>
                <m:nor/>
              </m:rPr>
              <w:rPr>
                <w:rFonts w:ascii="Times New Roman" w:hAnsi="Times New Roman" w:cs="Times New Roman"/>
                <w:sz w:val="24"/>
                <w:szCs w:val="24"/>
                <w:lang w:val="en-US"/>
              </w:rPr>
              <m:t>D</m:t>
            </m:r>
          </m:sub>
        </m:sSub>
        <m:r>
          <m:rPr>
            <m:nor/>
          </m:rPr>
          <w:rPr>
            <w:rFonts w:ascii="Times New Roman" w:hAnsi="Times New Roman" w:cs="Times New Roman"/>
            <w:sz w:val="24"/>
            <w:szCs w:val="24"/>
            <w:lang w:val="en-US"/>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F</m:t>
            </m:r>
          </m:e>
          <m:sub>
            <m:r>
              <m:rPr>
                <m:nor/>
              </m:rPr>
              <w:rPr>
                <w:rFonts w:ascii="Times New Roman" w:hAnsi="Times New Roman" w:cs="Times New Roman"/>
                <w:sz w:val="24"/>
                <w:szCs w:val="24"/>
                <w:lang w:val="en-US"/>
              </w:rPr>
              <m:t>d</m:t>
            </m:r>
          </m:sub>
        </m:sSub>
        <m:r>
          <m:rPr>
            <m:nor/>
          </m:rPr>
          <w:rPr>
            <w:rFonts w:ascii="Times New Roman" w:hAnsi="Times New Roman" w:cs="Times New Roman"/>
            <w:sz w:val="24"/>
            <w:szCs w:val="24"/>
            <w:lang w:val="en-US"/>
          </w:rPr>
          <m:t>e</m:t>
        </m:r>
      </m:oMath>
      <w:r w:rsidRPr="004E7F9D">
        <w:rPr>
          <w:rFonts w:ascii="Times New Roman" w:hAnsi="Times New Roman" w:cs="Times New Roman"/>
          <w:sz w:val="24"/>
          <w:szCs w:val="24"/>
          <w:lang w:val="en-US"/>
        </w:rPr>
        <w:t xml:space="preserve">    </w:t>
      </w:r>
      <w:proofErr w:type="gramStart"/>
      <w:r w:rsidRPr="004E7F9D">
        <w:rPr>
          <w:rFonts w:ascii="Times New Roman" w:hAnsi="Times New Roman" w:cs="Times New Roman"/>
          <w:sz w:val="24"/>
          <w:szCs w:val="24"/>
          <w:lang w:val="en-US"/>
        </w:rPr>
        <w:t>or</w:t>
      </w:r>
      <w:proofErr w:type="gramEnd"/>
      <w:r w:rsidRPr="004E7F9D">
        <w:rPr>
          <w:rFonts w:ascii="Times New Roman" w:hAnsi="Times New Roman" w:cs="Times New Roman"/>
          <w:sz w:val="24"/>
          <w:szCs w:val="24"/>
          <w:lang w:val="en-US"/>
        </w:rPr>
        <w:t xml:space="preserve">    </w:t>
      </w:r>
      <m:oMath>
        <m:r>
          <m:rPr>
            <m:nor/>
          </m:rPr>
          <w:rPr>
            <w:rFonts w:ascii="Times New Roman" w:hAnsi="Times New Roman" w:cs="Times New Roman"/>
            <w:sz w:val="24"/>
            <w:szCs w:val="24"/>
            <w:lang w:val="en-US"/>
          </w:rPr>
          <m:t xml:space="preserve">P = </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P</m:t>
            </m:r>
          </m:e>
          <m:sub>
            <m:r>
              <m:rPr>
                <m:nor/>
              </m:rPr>
              <w:rPr>
                <w:rFonts w:ascii="Times New Roman" w:hAnsi="Times New Roman" w:cs="Times New Roman"/>
                <w:sz w:val="24"/>
                <w:szCs w:val="24"/>
                <w:lang w:val="en-US"/>
              </w:rPr>
              <m:t>G</m:t>
            </m:r>
          </m:sub>
        </m:sSub>
        <m:r>
          <m:rPr>
            <m:nor/>
          </m:rPr>
          <w:rPr>
            <w:rFonts w:ascii="Times New Roman" w:hAnsi="Times New Roman" w:cs="Times New Roman"/>
            <w:sz w:val="24"/>
            <w:szCs w:val="24"/>
            <w:lang w:val="en-US"/>
          </w:rPr>
          <m:t xml:space="preserve"> + </m:t>
        </m:r>
        <m:sSubSup>
          <m:sSubSupPr>
            <m:ctrlPr>
              <w:rPr>
                <w:rFonts w:ascii="Cambria Math" w:hAnsi="Cambria Math" w:cs="Times New Roman"/>
                <w:sz w:val="24"/>
                <w:szCs w:val="24"/>
              </w:rPr>
            </m:ctrlPr>
          </m:sSubSupPr>
          <m:e>
            <m:r>
              <m:rPr>
                <m:nor/>
              </m:rPr>
              <w:rPr>
                <w:rFonts w:ascii="Times New Roman" w:hAnsi="Times New Roman" w:cs="Times New Roman"/>
                <w:sz w:val="24"/>
                <w:szCs w:val="24"/>
                <w:lang w:val="en-US"/>
              </w:rPr>
              <m:t>F</m:t>
            </m:r>
          </m:e>
          <m:sub>
            <m:r>
              <m:rPr>
                <m:nor/>
              </m:rPr>
              <w:rPr>
                <w:rFonts w:ascii="Times New Roman" w:hAnsi="Times New Roman" w:cs="Times New Roman"/>
                <w:sz w:val="24"/>
                <w:szCs w:val="24"/>
                <w:lang w:val="en-US"/>
              </w:rPr>
              <m:t>d</m:t>
            </m:r>
          </m:sub>
          <m:sup>
            <m:r>
              <m:rPr>
                <m:nor/>
              </m:rPr>
              <w:rPr>
                <w:rFonts w:ascii="Times New Roman" w:hAnsi="Times New Roman" w:cs="Times New Roman"/>
                <w:sz w:val="24"/>
                <w:szCs w:val="24"/>
                <w:lang w:val="en-US"/>
              </w:rPr>
              <m:t>T</m:t>
            </m:r>
          </m:sup>
        </m:sSubSup>
      </m:oMath>
      <w:r w:rsidRPr="004E7F9D">
        <w:rPr>
          <w:rFonts w:ascii="Times New Roman" w:hAnsi="Times New Roman" w:cs="Times New Roman"/>
          <w:sz w:val="24"/>
          <w:szCs w:val="24"/>
          <w:lang w:val="en-US"/>
        </w:rPr>
        <w:t>e</w:t>
      </w:r>
      <w:r w:rsidR="003C4838" w:rsidRPr="004E7F9D">
        <w:rPr>
          <w:rFonts w:ascii="Times New Roman" w:hAnsi="Times New Roman" w:cs="Times New Roman"/>
          <w:sz w:val="24"/>
          <w:szCs w:val="24"/>
          <w:lang w:val="en-US"/>
        </w:rPr>
        <w:t xml:space="preserve">                       </w:t>
      </w:r>
      <w:r w:rsidR="00073DE2" w:rsidRPr="004E7F9D">
        <w:rPr>
          <w:rFonts w:ascii="Times New Roman" w:hAnsi="Times New Roman" w:cs="Times New Roman"/>
          <w:sz w:val="24"/>
          <w:szCs w:val="24"/>
          <w:lang w:val="en-US"/>
        </w:rPr>
        <w:t xml:space="preserve">                                              </w:t>
      </w:r>
      <w:r w:rsidR="003C4838" w:rsidRPr="004E7F9D">
        <w:rPr>
          <w:rFonts w:ascii="Times New Roman" w:hAnsi="Times New Roman" w:cs="Times New Roman"/>
          <w:sz w:val="24"/>
          <w:szCs w:val="24"/>
          <w:lang w:val="en-US"/>
        </w:rPr>
        <w:t xml:space="preserve"> </w:t>
      </w:r>
      <w:r w:rsidR="00073DE2" w:rsidRPr="004E7F9D">
        <w:rPr>
          <w:rFonts w:ascii="Times New Roman" w:hAnsi="Times New Roman" w:cs="Times New Roman"/>
          <w:sz w:val="24"/>
          <w:szCs w:val="24"/>
          <w:lang w:val="en-US"/>
        </w:rPr>
        <w:t xml:space="preserve">             </w:t>
      </w:r>
      <w:r w:rsidR="003C4838" w:rsidRPr="004E7F9D">
        <w:rPr>
          <w:rFonts w:ascii="Times New Roman" w:hAnsi="Times New Roman" w:cs="Times New Roman"/>
          <w:sz w:val="24"/>
          <w:szCs w:val="24"/>
          <w:lang w:val="en-US"/>
        </w:rPr>
        <w:t>(3)</w:t>
      </w:r>
    </w:p>
    <w:p w14:paraId="4FA49FBD" w14:textId="77777777" w:rsidR="00651075" w:rsidRPr="004E7F9D" w:rsidRDefault="00651075" w:rsidP="00651075">
      <w:pPr>
        <w:spacing w:before="0" w:after="0" w:line="312" w:lineRule="auto"/>
        <w:rPr>
          <w:rFonts w:ascii="Times New Roman" w:hAnsi="Times New Roman" w:cs="Times New Roman"/>
          <w:sz w:val="24"/>
          <w:szCs w:val="24"/>
          <w:lang w:val="en-US"/>
        </w:rPr>
      </w:pPr>
    </w:p>
    <w:p w14:paraId="79910766" w14:textId="77777777" w:rsidR="00651075" w:rsidRPr="004E7F9D" w:rsidRDefault="00651075" w:rsidP="00651075">
      <w:pPr>
        <w:spacing w:before="0" w:after="0" w:line="312" w:lineRule="auto"/>
        <w:rPr>
          <w:rFonts w:ascii="Times New Roman" w:hAnsi="Times New Roman" w:cs="Times New Roman"/>
          <w:sz w:val="24"/>
          <w:szCs w:val="24"/>
        </w:rPr>
      </w:pPr>
      <w:proofErr w:type="gramStart"/>
      <w:r w:rsidRPr="004E7F9D">
        <w:rPr>
          <w:rFonts w:ascii="Times New Roman" w:hAnsi="Times New Roman" w:cs="Times New Roman"/>
          <w:sz w:val="24"/>
          <w:szCs w:val="24"/>
        </w:rPr>
        <w:t>Where e is the Nx1 identity vector of ones.</w:t>
      </w:r>
      <w:proofErr w:type="gramEnd"/>
    </w:p>
    <w:p w14:paraId="4BD5C9EB" w14:textId="77777777" w:rsidR="00651075" w:rsidRPr="004E7F9D" w:rsidRDefault="00651075" w:rsidP="00651075">
      <w:pPr>
        <w:spacing w:before="0" w:after="0" w:line="312" w:lineRule="auto"/>
        <w:rPr>
          <w:rFonts w:ascii="Times New Roman" w:hAnsi="Times New Roman" w:cs="Times New Roman"/>
          <w:sz w:val="24"/>
          <w:szCs w:val="24"/>
        </w:rPr>
      </w:pPr>
    </w:p>
    <w:p w14:paraId="63B00B92" w14:textId="141F480B"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 xml:space="preserve">The </w:t>
      </w:r>
      <m:oMath>
        <m:sSub>
          <m:sSubPr>
            <m:ctrlPr>
              <w:rPr>
                <w:rFonts w:ascii="Cambria Math" w:hAnsi="Cambria Math" w:cs="Times New Roman"/>
                <w:sz w:val="24"/>
                <w:szCs w:val="24"/>
              </w:rPr>
            </m:ctrlPr>
          </m:sSubPr>
          <m:e>
            <m:r>
              <m:rPr>
                <m:nor/>
              </m:rPr>
              <w:rPr>
                <w:rFonts w:ascii="Times New Roman" w:hAnsi="Times New Roman" w:cs="Times New Roman"/>
                <w:sz w:val="24"/>
                <w:szCs w:val="24"/>
              </w:rPr>
              <m:t>A</m:t>
            </m:r>
          </m:e>
          <m:sub>
            <m:r>
              <m:rPr>
                <m:nor/>
              </m:rPr>
              <w:rPr>
                <w:rFonts w:ascii="Times New Roman" w:hAnsi="Times New Roman" w:cs="Times New Roman"/>
                <w:sz w:val="24"/>
                <w:szCs w:val="24"/>
              </w:rPr>
              <m:t>d</m:t>
            </m:r>
          </m:sub>
        </m:sSub>
      </m:oMath>
      <w:r w:rsidRPr="004E7F9D">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nor/>
              </m:rPr>
              <w:rPr>
                <w:rFonts w:ascii="Times New Roman" w:hAnsi="Times New Roman" w:cs="Times New Roman"/>
                <w:sz w:val="24"/>
                <w:szCs w:val="24"/>
              </w:rPr>
              <m:t>A</m:t>
            </m:r>
          </m:e>
          <m:sub>
            <m:r>
              <m:rPr>
                <m:nor/>
              </m:rPr>
              <w:rPr>
                <w:rFonts w:ascii="Times New Roman" w:hAnsi="Times New Roman" w:cs="Times New Roman"/>
                <w:sz w:val="24"/>
                <w:szCs w:val="24"/>
              </w:rPr>
              <m:t>u</m:t>
            </m:r>
          </m:sub>
        </m:sSub>
      </m:oMath>
      <w:r w:rsidRPr="004E7F9D">
        <w:rPr>
          <w:rFonts w:ascii="Times New Roman" w:hAnsi="Times New Roman" w:cs="Times New Roman"/>
          <w:sz w:val="24"/>
          <w:szCs w:val="24"/>
        </w:rPr>
        <w:t xml:space="preserve"> matrices are referred to as the downstream and upstream distribution matrices. They allow </w:t>
      </w:r>
      <w:proofErr w:type="gramStart"/>
      <w:r w:rsidRPr="004E7F9D">
        <w:rPr>
          <w:rFonts w:ascii="Times New Roman" w:hAnsi="Times New Roman" w:cs="Times New Roman"/>
          <w:sz w:val="24"/>
          <w:szCs w:val="24"/>
        </w:rPr>
        <w:t>to relate</w:t>
      </w:r>
      <w:proofErr w:type="gramEnd"/>
      <w:r w:rsidRPr="004E7F9D">
        <w:rPr>
          <w:rFonts w:ascii="Times New Roman" w:hAnsi="Times New Roman" w:cs="Times New Roman"/>
          <w:sz w:val="24"/>
          <w:szCs w:val="24"/>
        </w:rPr>
        <w:t xml:space="preserve"> the vectors of power demands and power generations to the vector of nodal powers. They can be derived directly from the line flows and the nodal power, as:</w:t>
      </w:r>
    </w:p>
    <w:p w14:paraId="5CDEF575" w14:textId="77777777" w:rsidR="00073DE2" w:rsidRPr="004E7F9D" w:rsidRDefault="00073DE2" w:rsidP="00651075">
      <w:pPr>
        <w:spacing w:before="0" w:after="0" w:line="312" w:lineRule="auto"/>
        <w:rPr>
          <w:rFonts w:ascii="Times New Roman" w:hAnsi="Times New Roman" w:cs="Times New Roman"/>
          <w:sz w:val="24"/>
          <w:szCs w:val="24"/>
        </w:rPr>
      </w:pPr>
    </w:p>
    <w:p w14:paraId="73B8B9A7" w14:textId="76FA5CB9" w:rsidR="00651075" w:rsidRPr="004E7F9D" w:rsidRDefault="00732249" w:rsidP="00073DE2">
      <w:pPr>
        <w:spacing w:before="0" w:after="0" w:line="312" w:lineRule="auto"/>
        <w:jc w:val="right"/>
        <w:rPr>
          <w:rFonts w:ascii="Times New Roman" w:hAnsi="Times New Roman" w:cs="Times New Roman"/>
          <w:sz w:val="24"/>
          <w:szCs w:val="24"/>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A</m:t>
            </m:r>
          </m:e>
          <m:sub>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ij</m:t>
                </m:r>
              </m:sub>
            </m:sSub>
          </m:sub>
        </m:sSub>
        <m:r>
          <m:rPr>
            <m:nor/>
          </m:rPr>
          <w:rPr>
            <w:rFonts w:ascii="Times New Roman" w:hAnsi="Times New Roman" w:cs="Times New Roman"/>
            <w:sz w:val="24"/>
            <w:szCs w:val="24"/>
          </w:rPr>
          <m:t xml:space="preserve"> = </m:t>
        </m:r>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r>
                  <m:rPr>
                    <m:nor/>
                  </m:rPr>
                  <w:rPr>
                    <w:rFonts w:ascii="Times New Roman" w:hAnsi="Times New Roman" w:cs="Times New Roman"/>
                    <w:sz w:val="24"/>
                    <w:szCs w:val="24"/>
                  </w:rPr>
                  <m:t>1                      for i = j</m:t>
                </m:r>
              </m:e>
              <m:e>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ji</m:t>
                            </m:r>
                          </m:sub>
                        </m:sSub>
                      </m:e>
                    </m:d>
                  </m:num>
                  <m:den>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j</m:t>
                        </m:r>
                      </m:sub>
                    </m:sSub>
                  </m:den>
                </m:f>
                <m:r>
                  <m:rPr>
                    <m:nor/>
                  </m:rPr>
                  <w:rPr>
                    <w:rFonts w:ascii="Times New Roman" w:hAnsi="Times New Roman" w:cs="Times New Roman"/>
                    <w:sz w:val="24"/>
                    <w:szCs w:val="24"/>
                  </w:rPr>
                  <m:t xml:space="preserve">                 for j </m:t>
                </m:r>
                <m:r>
                  <m:rPr>
                    <m:nor/>
                  </m:rPr>
                  <w:rPr>
                    <w:rFonts w:ascii="Cambria Math" w:hAnsi="Cambria Math" w:cs="Cambria Math"/>
                    <w:sz w:val="24"/>
                    <w:szCs w:val="24"/>
                  </w:rPr>
                  <m:t>∈</m:t>
                </m:r>
                <m:r>
                  <m:rPr>
                    <m:nor/>
                  </m:rPr>
                  <w:rPr>
                    <w:rFonts w:ascii="Times New Roman" w:hAnsi="Times New Roman" w:cs="Times New Roman"/>
                    <w:sz w:val="24"/>
                    <w:szCs w:val="24"/>
                  </w:rPr>
                  <m:t xml:space="preserve">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α</m:t>
                    </m:r>
                  </m:e>
                  <m:sub>
                    <m:r>
                      <m:rPr>
                        <m:nor/>
                      </m:rPr>
                      <w:rPr>
                        <w:rFonts w:ascii="Times New Roman" w:hAnsi="Times New Roman" w:cs="Times New Roman"/>
                        <w:sz w:val="24"/>
                        <w:szCs w:val="24"/>
                      </w:rPr>
                      <m:t>i</m:t>
                    </m:r>
                  </m:sub>
                  <m:sup>
                    <m:r>
                      <m:rPr>
                        <m:nor/>
                      </m:rPr>
                      <w:rPr>
                        <w:rFonts w:ascii="Times New Roman" w:hAnsi="Times New Roman" w:cs="Times New Roman"/>
                        <w:sz w:val="24"/>
                        <w:szCs w:val="24"/>
                      </w:rPr>
                      <m:t>d</m:t>
                    </m:r>
                  </m:sup>
                </m:sSubSup>
              </m:e>
            </m:eqArr>
          </m:e>
        </m:d>
      </m:oMath>
      <w:r w:rsidR="003C4838" w:rsidRPr="004E7F9D">
        <w:rPr>
          <w:rFonts w:ascii="Times New Roman" w:eastAsiaTheme="minorEastAsia" w:hAnsi="Times New Roman" w:cs="Times New Roman"/>
          <w:sz w:val="24"/>
          <w:szCs w:val="24"/>
        </w:rPr>
        <w:t xml:space="preserve">                 </w:t>
      </w:r>
      <w:r w:rsidR="00073DE2" w:rsidRPr="004E7F9D">
        <w:rPr>
          <w:rFonts w:ascii="Times New Roman" w:eastAsiaTheme="minorEastAsia" w:hAnsi="Times New Roman" w:cs="Times New Roman"/>
          <w:sz w:val="24"/>
          <w:szCs w:val="24"/>
        </w:rPr>
        <w:t xml:space="preserve">                                                                </w:t>
      </w:r>
      <w:r w:rsidR="003C4838" w:rsidRPr="004E7F9D">
        <w:rPr>
          <w:rFonts w:ascii="Times New Roman" w:eastAsiaTheme="minorEastAsia" w:hAnsi="Times New Roman" w:cs="Times New Roman"/>
          <w:sz w:val="24"/>
          <w:szCs w:val="24"/>
        </w:rPr>
        <w:t xml:space="preserve"> (4)</w:t>
      </w:r>
    </w:p>
    <w:p w14:paraId="10B71ECD" w14:textId="05F94AFA" w:rsidR="00651075" w:rsidRPr="004E7F9D" w:rsidRDefault="00732249" w:rsidP="00073DE2">
      <w:pPr>
        <w:spacing w:before="0" w:after="0" w:line="312" w:lineRule="auto"/>
        <w:jc w:val="right"/>
        <w:rPr>
          <w:rFonts w:ascii="Times New Roman" w:hAnsi="Times New Roman" w:cs="Times New Roman"/>
          <w:sz w:val="24"/>
          <w:szCs w:val="24"/>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A</m:t>
            </m:r>
          </m:e>
          <m:sub>
            <m:sSub>
              <m:sSubPr>
                <m:ctrlPr>
                  <w:rPr>
                    <w:rFonts w:ascii="Cambria Math" w:hAnsi="Cambria Math" w:cs="Times New Roman"/>
                    <w:sz w:val="24"/>
                    <w:szCs w:val="24"/>
                  </w:rPr>
                </m:ctrlPr>
              </m:sSubPr>
              <m:e>
                <m:r>
                  <m:rPr>
                    <m:nor/>
                  </m:rPr>
                  <w:rPr>
                    <w:rFonts w:ascii="Times New Roman" w:hAnsi="Times New Roman" w:cs="Times New Roman"/>
                    <w:sz w:val="24"/>
                    <w:szCs w:val="24"/>
                  </w:rPr>
                  <m:t>u</m:t>
                </m:r>
              </m:e>
              <m:sub>
                <m:r>
                  <m:rPr>
                    <m:nor/>
                  </m:rPr>
                  <w:rPr>
                    <w:rFonts w:ascii="Times New Roman" w:hAnsi="Times New Roman" w:cs="Times New Roman"/>
                    <w:sz w:val="24"/>
                    <w:szCs w:val="24"/>
                  </w:rPr>
                  <m:t>ij</m:t>
                </m:r>
              </m:sub>
            </m:sSub>
          </m:sub>
        </m:sSub>
        <m:r>
          <m:rPr>
            <m:nor/>
          </m:rPr>
          <w:rPr>
            <w:rFonts w:ascii="Times New Roman" w:hAnsi="Times New Roman" w:cs="Times New Roman"/>
            <w:sz w:val="24"/>
            <w:szCs w:val="24"/>
          </w:rPr>
          <m:t xml:space="preserve"> = </m:t>
        </m:r>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r>
                  <m:rPr>
                    <m:nor/>
                  </m:rPr>
                  <w:rPr>
                    <w:rFonts w:ascii="Times New Roman" w:hAnsi="Times New Roman" w:cs="Times New Roman"/>
                    <w:sz w:val="24"/>
                    <w:szCs w:val="24"/>
                  </w:rPr>
                  <m:t>1                      for i = j</m:t>
                </m:r>
              </m:e>
              <m:e>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ji</m:t>
                            </m:r>
                          </m:sub>
                        </m:sSub>
                      </m:e>
                    </m:d>
                  </m:num>
                  <m:den>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j</m:t>
                        </m:r>
                      </m:sub>
                    </m:sSub>
                  </m:den>
                </m:f>
                <m:r>
                  <m:rPr>
                    <m:nor/>
                  </m:rPr>
                  <w:rPr>
                    <w:rFonts w:ascii="Times New Roman" w:hAnsi="Times New Roman" w:cs="Times New Roman"/>
                    <w:sz w:val="24"/>
                    <w:szCs w:val="24"/>
                  </w:rPr>
                  <m:t xml:space="preserve">                  for j </m:t>
                </m:r>
                <m:r>
                  <m:rPr>
                    <m:nor/>
                  </m:rPr>
                  <w:rPr>
                    <w:rFonts w:ascii="Cambria Math" w:hAnsi="Cambria Math" w:cs="Cambria Math"/>
                    <w:sz w:val="24"/>
                    <w:szCs w:val="24"/>
                  </w:rPr>
                  <m:t>∈</m:t>
                </m:r>
                <m:r>
                  <m:rPr>
                    <m:nor/>
                  </m:rPr>
                  <w:rPr>
                    <w:rFonts w:ascii="Times New Roman" w:hAnsi="Times New Roman" w:cs="Times New Roman"/>
                    <w:sz w:val="24"/>
                    <w:szCs w:val="24"/>
                  </w:rPr>
                  <m:t xml:space="preserve">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α</m:t>
                    </m:r>
                  </m:e>
                  <m:sub>
                    <m:r>
                      <m:rPr>
                        <m:nor/>
                      </m:rPr>
                      <w:rPr>
                        <w:rFonts w:ascii="Times New Roman" w:hAnsi="Times New Roman" w:cs="Times New Roman"/>
                        <w:sz w:val="24"/>
                        <w:szCs w:val="24"/>
                      </w:rPr>
                      <m:t>i</m:t>
                    </m:r>
                  </m:sub>
                  <m:sup>
                    <m:r>
                      <m:rPr>
                        <m:nor/>
                      </m:rPr>
                      <w:rPr>
                        <w:rFonts w:ascii="Times New Roman" w:hAnsi="Times New Roman" w:cs="Times New Roman"/>
                        <w:sz w:val="24"/>
                        <w:szCs w:val="24"/>
                      </w:rPr>
                      <m:t>u</m:t>
                    </m:r>
                  </m:sup>
                </m:sSubSup>
              </m:e>
            </m:eqArr>
          </m:e>
        </m:d>
      </m:oMath>
      <w:r w:rsidR="003C4838" w:rsidRPr="004E7F9D">
        <w:rPr>
          <w:rFonts w:ascii="Times New Roman" w:eastAsiaTheme="minorEastAsia" w:hAnsi="Times New Roman" w:cs="Times New Roman"/>
          <w:sz w:val="24"/>
          <w:szCs w:val="24"/>
        </w:rPr>
        <w:t xml:space="preserve">               </w:t>
      </w:r>
      <w:r w:rsidR="00073DE2" w:rsidRPr="004E7F9D">
        <w:rPr>
          <w:rFonts w:ascii="Times New Roman" w:eastAsiaTheme="minorEastAsia" w:hAnsi="Times New Roman" w:cs="Times New Roman"/>
          <w:sz w:val="24"/>
          <w:szCs w:val="24"/>
        </w:rPr>
        <w:t xml:space="preserve">                                                                 </w:t>
      </w:r>
      <w:r w:rsidR="003C4838" w:rsidRPr="004E7F9D">
        <w:rPr>
          <w:rFonts w:ascii="Times New Roman" w:eastAsiaTheme="minorEastAsia" w:hAnsi="Times New Roman" w:cs="Times New Roman"/>
          <w:sz w:val="24"/>
          <w:szCs w:val="24"/>
        </w:rPr>
        <w:t xml:space="preserve"> (5)</w:t>
      </w:r>
    </w:p>
    <w:p w14:paraId="5C255DEF" w14:textId="77777777" w:rsidR="00651075" w:rsidRPr="004E7F9D" w:rsidRDefault="00651075" w:rsidP="00651075">
      <w:pPr>
        <w:spacing w:before="0" w:after="0" w:line="312" w:lineRule="auto"/>
        <w:rPr>
          <w:rFonts w:ascii="Times New Roman" w:hAnsi="Times New Roman" w:cs="Times New Roman"/>
          <w:sz w:val="24"/>
          <w:szCs w:val="24"/>
        </w:rPr>
      </w:pPr>
    </w:p>
    <w:p w14:paraId="20919442" w14:textId="77777777"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ji</m:t>
            </m:r>
          </m:sub>
        </m:sSub>
      </m:oMath>
      <w:r w:rsidRPr="004E7F9D">
        <w:rPr>
          <w:rFonts w:ascii="Times New Roman" w:hAnsi="Times New Roman" w:cs="Times New Roman"/>
          <w:sz w:val="24"/>
          <w:szCs w:val="24"/>
        </w:rPr>
        <w:t xml:space="preserve"> is the flow on the line from node </w:t>
      </w:r>
      <w:proofErr w:type="spellStart"/>
      <w:r w:rsidRPr="004E7F9D">
        <w:rPr>
          <w:rFonts w:ascii="Times New Roman" w:hAnsi="Times New Roman" w:cs="Times New Roman"/>
          <w:sz w:val="24"/>
          <w:szCs w:val="24"/>
        </w:rPr>
        <w:t>i</w:t>
      </w:r>
      <w:proofErr w:type="spellEnd"/>
      <w:r w:rsidRPr="004E7F9D">
        <w:rPr>
          <w:rFonts w:ascii="Times New Roman" w:hAnsi="Times New Roman" w:cs="Times New Roman"/>
          <w:sz w:val="24"/>
          <w:szCs w:val="24"/>
        </w:rPr>
        <w:t xml:space="preserve"> to node j, </w:t>
      </w:r>
      <m:oMath>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j</m:t>
            </m:r>
          </m:sub>
        </m:sSub>
      </m:oMath>
      <w:r w:rsidRPr="004E7F9D">
        <w:rPr>
          <w:rFonts w:ascii="Times New Roman" w:hAnsi="Times New Roman" w:cs="Times New Roman"/>
          <w:sz w:val="24"/>
          <w:szCs w:val="24"/>
        </w:rPr>
        <w:t xml:space="preserve"> is the nodal power at node j, </w:t>
      </w:r>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α</m:t>
            </m:r>
          </m:e>
          <m:sub>
            <m:r>
              <m:rPr>
                <m:nor/>
              </m:rPr>
              <w:rPr>
                <w:rFonts w:ascii="Times New Roman" w:hAnsi="Times New Roman" w:cs="Times New Roman"/>
                <w:sz w:val="24"/>
                <w:szCs w:val="24"/>
              </w:rPr>
              <m:t>i</m:t>
            </m:r>
          </m:sub>
          <m:sup>
            <m:r>
              <m:rPr>
                <m:nor/>
              </m:rPr>
              <w:rPr>
                <w:rFonts w:ascii="Times New Roman" w:hAnsi="Times New Roman" w:cs="Times New Roman"/>
                <w:sz w:val="24"/>
                <w:szCs w:val="24"/>
              </w:rPr>
              <m:t>d</m:t>
            </m:r>
          </m:sup>
        </m:sSubSup>
      </m:oMath>
      <w:r w:rsidRPr="004E7F9D">
        <w:rPr>
          <w:rFonts w:ascii="Times New Roman" w:hAnsi="Times New Roman" w:cs="Times New Roman"/>
          <w:sz w:val="24"/>
          <w:szCs w:val="24"/>
        </w:rPr>
        <w:t xml:space="preserve"> is the set of downstream nodes directly supplied from node </w:t>
      </w:r>
      <w:proofErr w:type="spellStart"/>
      <w:r w:rsidRPr="004E7F9D">
        <w:rPr>
          <w:rFonts w:ascii="Times New Roman" w:hAnsi="Times New Roman" w:cs="Times New Roman"/>
          <w:sz w:val="24"/>
          <w:szCs w:val="24"/>
        </w:rPr>
        <w:t>i</w:t>
      </w:r>
      <w:proofErr w:type="spellEnd"/>
      <w:r w:rsidRPr="004E7F9D">
        <w:rPr>
          <w:rFonts w:ascii="Times New Roman" w:hAnsi="Times New Roman" w:cs="Times New Roman"/>
          <w:sz w:val="24"/>
          <w:szCs w:val="24"/>
        </w:rPr>
        <w:t xml:space="preserve"> and </w:t>
      </w:r>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α</m:t>
            </m:r>
          </m:e>
          <m:sub>
            <w:proofErr w:type="spellStart"/>
            <m:r>
              <m:rPr>
                <m:nor/>
              </m:rPr>
              <w:rPr>
                <w:rFonts w:ascii="Times New Roman" w:hAnsi="Times New Roman" w:cs="Times New Roman"/>
                <w:sz w:val="24"/>
                <w:szCs w:val="24"/>
              </w:rPr>
              <m:t>i</m:t>
            </m:r>
            <w:proofErr w:type="spellEnd"/>
          </m:sub>
          <m:sup>
            <m:r>
              <m:rPr>
                <m:nor/>
              </m:rPr>
              <w:rPr>
                <w:rFonts w:ascii="Times New Roman" w:hAnsi="Times New Roman" w:cs="Times New Roman"/>
                <w:sz w:val="24"/>
                <w:szCs w:val="24"/>
              </w:rPr>
              <m:t>u</m:t>
            </m:r>
          </m:sup>
        </m:sSubSup>
      </m:oMath>
      <w:r w:rsidRPr="004E7F9D">
        <w:rPr>
          <w:rFonts w:ascii="Times New Roman" w:hAnsi="Times New Roman" w:cs="Times New Roman"/>
          <w:sz w:val="24"/>
          <w:szCs w:val="24"/>
        </w:rPr>
        <w:t xml:space="preserve"> is the set of upstream nodes directly supplying node </w:t>
      </w:r>
      <w:proofErr w:type="spellStart"/>
      <w:r w:rsidRPr="004E7F9D">
        <w:rPr>
          <w:rFonts w:ascii="Times New Roman" w:hAnsi="Times New Roman" w:cs="Times New Roman"/>
          <w:sz w:val="24"/>
          <w:szCs w:val="24"/>
        </w:rPr>
        <w:t>i</w:t>
      </w:r>
      <w:proofErr w:type="spellEnd"/>
      <w:r w:rsidRPr="004E7F9D">
        <w:rPr>
          <w:rFonts w:ascii="Times New Roman" w:hAnsi="Times New Roman" w:cs="Times New Roman"/>
          <w:sz w:val="24"/>
          <w:szCs w:val="24"/>
        </w:rPr>
        <w:t xml:space="preserve">. </w:t>
      </w:r>
    </w:p>
    <w:p w14:paraId="0BF17A2D" w14:textId="52B58144"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 xml:space="preserve">It can be shown that </w:t>
      </w:r>
      <m:oMath>
        <m:sSub>
          <m:sSubPr>
            <m:ctrlPr>
              <w:rPr>
                <w:rFonts w:ascii="Cambria Math" w:hAnsi="Cambria Math" w:cs="Times New Roman"/>
                <w:sz w:val="24"/>
                <w:szCs w:val="24"/>
              </w:rPr>
            </m:ctrlPr>
          </m:sSubPr>
          <m:e>
            <m:r>
              <m:rPr>
                <m:nor/>
              </m:rPr>
              <w:rPr>
                <w:rFonts w:ascii="Times New Roman" w:hAnsi="Times New Roman" w:cs="Times New Roman"/>
                <w:sz w:val="24"/>
                <w:szCs w:val="24"/>
              </w:rPr>
              <m:t>A</m:t>
            </m:r>
          </m:e>
          <m:sub>
            <m:r>
              <m:rPr>
                <m:nor/>
              </m:rPr>
              <w:rPr>
                <w:rFonts w:ascii="Times New Roman" w:hAnsi="Times New Roman" w:cs="Times New Roman"/>
                <w:sz w:val="24"/>
                <w:szCs w:val="24"/>
              </w:rPr>
              <m:t>d</m:t>
            </m:r>
          </m:sub>
        </m:sSub>
      </m:oMath>
      <w:r w:rsidRPr="004E7F9D">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nor/>
              </m:rPr>
              <w:rPr>
                <w:rFonts w:ascii="Times New Roman" w:hAnsi="Times New Roman" w:cs="Times New Roman"/>
                <w:sz w:val="24"/>
                <w:szCs w:val="24"/>
              </w:rPr>
              <m:t>A</m:t>
            </m:r>
          </m:e>
          <m:sub>
            <m:r>
              <m:rPr>
                <m:nor/>
              </m:rPr>
              <w:rPr>
                <w:rFonts w:ascii="Times New Roman" w:hAnsi="Times New Roman" w:cs="Times New Roman"/>
                <w:sz w:val="24"/>
                <w:szCs w:val="24"/>
              </w:rPr>
              <m:t>u</m:t>
            </m:r>
          </m:sub>
        </m:sSub>
      </m:oMath>
      <w:r w:rsidRPr="004E7F9D">
        <w:rPr>
          <w:rFonts w:ascii="Times New Roman" w:hAnsi="Times New Roman" w:cs="Times New Roman"/>
          <w:sz w:val="24"/>
          <w:szCs w:val="24"/>
        </w:rPr>
        <w:t xml:space="preserve"> are </w:t>
      </w:r>
      <w:proofErr w:type="gramStart"/>
      <w:r w:rsidRPr="004E7F9D">
        <w:rPr>
          <w:rFonts w:ascii="Times New Roman" w:hAnsi="Times New Roman" w:cs="Times New Roman"/>
          <w:sz w:val="24"/>
          <w:szCs w:val="24"/>
        </w:rPr>
        <w:t>invertible .</w:t>
      </w:r>
      <w:proofErr w:type="gramEnd"/>
      <w:r w:rsidRPr="004E7F9D">
        <w:rPr>
          <w:rFonts w:ascii="Times New Roman" w:hAnsi="Times New Roman" w:cs="Times New Roman"/>
          <w:sz w:val="24"/>
          <w:szCs w:val="24"/>
        </w:rPr>
        <w:t xml:space="preserve"> The contribution to the power flows in the network, due to individual generators and loads can now be calculated by either</w:t>
      </w:r>
    </w:p>
    <w:p w14:paraId="49E8CDCA" w14:textId="77777777" w:rsidR="00651075" w:rsidRPr="004E7F9D" w:rsidRDefault="00651075" w:rsidP="00651075">
      <w:pPr>
        <w:spacing w:before="0" w:after="0" w:line="312" w:lineRule="auto"/>
        <w:rPr>
          <w:rFonts w:ascii="Times New Roman" w:hAnsi="Times New Roman" w:cs="Times New Roman"/>
          <w:sz w:val="24"/>
          <w:szCs w:val="24"/>
        </w:rPr>
      </w:pPr>
    </w:p>
    <w:p w14:paraId="032B9621" w14:textId="4103404A" w:rsidR="00651075" w:rsidRPr="004E7F9D" w:rsidRDefault="00651075" w:rsidP="00073DE2">
      <w:pPr>
        <w:spacing w:before="0" w:after="0" w:line="312" w:lineRule="auto"/>
        <w:jc w:val="right"/>
        <w:rPr>
          <w:rFonts w:ascii="Times New Roman" w:eastAsiaTheme="minorEastAsia" w:hAnsi="Times New Roman" w:cs="Times New Roman"/>
          <w:sz w:val="24"/>
          <w:szCs w:val="24"/>
        </w:rPr>
      </w:pPr>
      <m:oMath>
        <m:r>
          <m:rPr>
            <m:nor/>
          </m:rPr>
          <w:rPr>
            <w:rFonts w:ascii="Times New Roman" w:hAnsi="Times New Roman" w:cs="Times New Roman"/>
            <w:sz w:val="24"/>
            <w:szCs w:val="24"/>
          </w:rPr>
          <m:t xml:space="preserve">P =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A</m:t>
            </m:r>
          </m:e>
          <m:sub>
            <m:r>
              <m:rPr>
                <m:nor/>
              </m:rPr>
              <w:rPr>
                <w:rFonts w:ascii="Times New Roman" w:hAnsi="Times New Roman" w:cs="Times New Roman"/>
                <w:sz w:val="24"/>
                <w:szCs w:val="24"/>
              </w:rPr>
              <m:t>d</m:t>
            </m:r>
          </m:sub>
          <m:sup>
            <m:r>
              <m:rPr>
                <m:nor/>
              </m:rPr>
              <w:rPr>
                <w:rFonts w:ascii="Times New Roman" w:hAnsi="Times New Roman" w:cs="Times New Roman"/>
                <w:sz w:val="24"/>
                <w:szCs w:val="24"/>
              </w:rPr>
              <m:t>-1</m:t>
            </m:r>
          </m:sup>
        </m:sSubSup>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D</m:t>
            </m:r>
          </m:sub>
        </m:sSub>
      </m:oMath>
      <w:r w:rsidR="00073DE2" w:rsidRPr="004E7F9D">
        <w:rPr>
          <w:rFonts w:ascii="Times New Roman" w:eastAsiaTheme="minorEastAsia" w:hAnsi="Times New Roman" w:cs="Times New Roman"/>
          <w:sz w:val="24"/>
          <w:szCs w:val="24"/>
        </w:rPr>
        <w:t xml:space="preserve">          </w:t>
      </w:r>
      <w:r w:rsidR="003C4838" w:rsidRPr="004E7F9D">
        <w:rPr>
          <w:rFonts w:ascii="Times New Roman" w:eastAsiaTheme="minorEastAsia" w:hAnsi="Times New Roman" w:cs="Times New Roman"/>
          <w:sz w:val="24"/>
          <w:szCs w:val="24"/>
        </w:rPr>
        <w:t xml:space="preserve">           </w:t>
      </w:r>
      <w:r w:rsidR="00132311" w:rsidRPr="004E7F9D">
        <w:rPr>
          <w:rFonts w:ascii="Times New Roman" w:eastAsiaTheme="minorEastAsia" w:hAnsi="Times New Roman" w:cs="Times New Roman"/>
          <w:sz w:val="24"/>
          <w:szCs w:val="24"/>
        </w:rPr>
        <w:t xml:space="preserve">                                                                                      </w:t>
      </w:r>
      <w:r w:rsidR="003C4838" w:rsidRPr="004E7F9D">
        <w:rPr>
          <w:rFonts w:ascii="Times New Roman" w:eastAsiaTheme="minorEastAsia" w:hAnsi="Times New Roman" w:cs="Times New Roman"/>
          <w:sz w:val="24"/>
          <w:szCs w:val="24"/>
        </w:rPr>
        <w:t xml:space="preserve">       (6)</w:t>
      </w:r>
    </w:p>
    <w:p w14:paraId="707B6942" w14:textId="77777777" w:rsidR="00073DE2" w:rsidRPr="004E7F9D" w:rsidRDefault="00073DE2" w:rsidP="00073DE2">
      <w:pPr>
        <w:spacing w:before="0" w:after="0" w:line="312" w:lineRule="auto"/>
        <w:jc w:val="right"/>
        <w:rPr>
          <w:rFonts w:ascii="Times New Roman" w:hAnsi="Times New Roman" w:cs="Times New Roman"/>
          <w:sz w:val="24"/>
          <w:szCs w:val="24"/>
        </w:rPr>
      </w:pPr>
    </w:p>
    <w:p w14:paraId="3A2B1800" w14:textId="77777777" w:rsidR="00651075" w:rsidRPr="004E7F9D" w:rsidRDefault="00651075" w:rsidP="009872FC">
      <w:pPr>
        <w:spacing w:before="0" w:after="0" w:line="312" w:lineRule="auto"/>
        <w:rPr>
          <w:rFonts w:ascii="Times New Roman" w:hAnsi="Times New Roman" w:cs="Times New Roman"/>
          <w:sz w:val="24"/>
          <w:szCs w:val="24"/>
        </w:rPr>
      </w:pPr>
      <w:proofErr w:type="gramStart"/>
      <w:r w:rsidRPr="004E7F9D">
        <w:rPr>
          <w:rFonts w:ascii="Times New Roman" w:hAnsi="Times New Roman" w:cs="Times New Roman"/>
          <w:sz w:val="24"/>
          <w:szCs w:val="24"/>
        </w:rPr>
        <w:t>or</w:t>
      </w:r>
      <w:proofErr w:type="gramEnd"/>
      <w:r w:rsidRPr="004E7F9D">
        <w:rPr>
          <w:rFonts w:ascii="Times New Roman" w:hAnsi="Times New Roman" w:cs="Times New Roman"/>
          <w:sz w:val="24"/>
          <w:szCs w:val="24"/>
        </w:rPr>
        <w:t>, equivalently,</w:t>
      </w:r>
    </w:p>
    <w:p w14:paraId="49820E6C" w14:textId="77777777" w:rsidR="00073DE2" w:rsidRPr="004E7F9D" w:rsidRDefault="00073DE2" w:rsidP="009872FC">
      <w:pPr>
        <w:spacing w:before="0" w:after="0" w:line="312" w:lineRule="auto"/>
        <w:rPr>
          <w:rFonts w:ascii="Times New Roman" w:hAnsi="Times New Roman" w:cs="Times New Roman"/>
          <w:sz w:val="24"/>
          <w:szCs w:val="24"/>
        </w:rPr>
      </w:pPr>
    </w:p>
    <w:p w14:paraId="224491B2" w14:textId="200ADC22" w:rsidR="00651075" w:rsidRPr="004E7F9D" w:rsidRDefault="00651075" w:rsidP="00073DE2">
      <w:pPr>
        <w:spacing w:before="0" w:after="0" w:line="312" w:lineRule="auto"/>
        <w:jc w:val="right"/>
        <w:rPr>
          <w:rFonts w:ascii="Times New Roman" w:hAnsi="Times New Roman" w:cs="Times New Roman"/>
          <w:sz w:val="24"/>
          <w:szCs w:val="24"/>
        </w:rPr>
      </w:pPr>
      <m:oMath>
        <m:r>
          <m:rPr>
            <m:nor/>
          </m:rPr>
          <w:rPr>
            <w:rFonts w:ascii="Times New Roman" w:hAnsi="Times New Roman" w:cs="Times New Roman"/>
            <w:sz w:val="24"/>
            <w:szCs w:val="24"/>
          </w:rPr>
          <m:t xml:space="preserve">P =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A</m:t>
            </m:r>
          </m:e>
          <m:sub>
            <m:r>
              <m:rPr>
                <m:nor/>
              </m:rPr>
              <w:rPr>
                <w:rFonts w:ascii="Times New Roman" w:hAnsi="Times New Roman" w:cs="Times New Roman"/>
                <w:sz w:val="24"/>
                <w:szCs w:val="24"/>
              </w:rPr>
              <m:t>u</m:t>
            </m:r>
          </m:sub>
          <m:sup>
            <m:r>
              <m:rPr>
                <m:nor/>
              </m:rPr>
              <w:rPr>
                <w:rFonts w:ascii="Times New Roman" w:hAnsi="Times New Roman" w:cs="Times New Roman"/>
                <w:sz w:val="24"/>
                <w:szCs w:val="24"/>
              </w:rPr>
              <m:t>-1</m:t>
            </m:r>
          </m:sup>
        </m:sSubSup>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G</m:t>
            </m:r>
          </m:sub>
        </m:sSub>
      </m:oMath>
      <w:r w:rsidR="00073DE2" w:rsidRPr="004E7F9D">
        <w:rPr>
          <w:rFonts w:ascii="Times New Roman" w:eastAsiaTheme="minorEastAsia" w:hAnsi="Times New Roman" w:cs="Times New Roman"/>
          <w:sz w:val="24"/>
          <w:szCs w:val="24"/>
        </w:rPr>
        <w:t xml:space="preserve">               </w:t>
      </w:r>
      <w:r w:rsidR="003C4838" w:rsidRPr="004E7F9D">
        <w:rPr>
          <w:rFonts w:ascii="Times New Roman" w:eastAsiaTheme="minorEastAsia" w:hAnsi="Times New Roman" w:cs="Times New Roman"/>
          <w:sz w:val="24"/>
          <w:szCs w:val="24"/>
        </w:rPr>
        <w:t xml:space="preserve">      </w:t>
      </w:r>
      <w:r w:rsidR="00132311" w:rsidRPr="004E7F9D">
        <w:rPr>
          <w:rFonts w:ascii="Times New Roman" w:eastAsiaTheme="minorEastAsia" w:hAnsi="Times New Roman" w:cs="Times New Roman"/>
          <w:sz w:val="24"/>
          <w:szCs w:val="24"/>
        </w:rPr>
        <w:t xml:space="preserve">                                                                                      </w:t>
      </w:r>
      <w:r w:rsidR="003C4838" w:rsidRPr="004E7F9D">
        <w:rPr>
          <w:rFonts w:ascii="Times New Roman" w:eastAsiaTheme="minorEastAsia" w:hAnsi="Times New Roman" w:cs="Times New Roman"/>
          <w:sz w:val="24"/>
          <w:szCs w:val="24"/>
        </w:rPr>
        <w:t xml:space="preserve">       (7)</w:t>
      </w:r>
    </w:p>
    <w:p w14:paraId="3B960E0A" w14:textId="77777777" w:rsidR="00651075" w:rsidRPr="004E7F9D" w:rsidRDefault="00651075" w:rsidP="00651075">
      <w:pPr>
        <w:spacing w:before="0" w:after="0" w:line="312" w:lineRule="auto"/>
        <w:rPr>
          <w:rFonts w:ascii="Times New Roman" w:hAnsi="Times New Roman" w:cs="Times New Roman"/>
          <w:sz w:val="24"/>
          <w:szCs w:val="24"/>
        </w:rPr>
      </w:pPr>
    </w:p>
    <w:p w14:paraId="06A56E34" w14:textId="77777777"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An element (</w:t>
      </w:r>
      <w:proofErr w:type="spellStart"/>
      <w:r w:rsidRPr="004E7F9D">
        <w:rPr>
          <w:rFonts w:ascii="Times New Roman" w:hAnsi="Times New Roman" w:cs="Times New Roman"/>
          <w:sz w:val="24"/>
          <w:szCs w:val="24"/>
        </w:rPr>
        <w:t>i</w:t>
      </w:r>
      <w:proofErr w:type="gramStart"/>
      <w:r w:rsidRPr="004E7F9D">
        <w:rPr>
          <w:rFonts w:ascii="Times New Roman" w:hAnsi="Times New Roman" w:cs="Times New Roman"/>
          <w:sz w:val="24"/>
          <w:szCs w:val="24"/>
        </w:rPr>
        <w:t>,j</w:t>
      </w:r>
      <w:proofErr w:type="spellEnd"/>
      <w:proofErr w:type="gramEnd"/>
      <w:r w:rsidRPr="004E7F9D">
        <w:rPr>
          <w:rFonts w:ascii="Times New Roman" w:hAnsi="Times New Roman" w:cs="Times New Roman"/>
          <w:sz w:val="24"/>
          <w:szCs w:val="24"/>
        </w:rPr>
        <w:t xml:space="preserve">) of </w:t>
      </w:r>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A</m:t>
            </m:r>
          </m:e>
          <m:sub>
            <m:r>
              <m:rPr>
                <m:nor/>
              </m:rPr>
              <w:rPr>
                <w:rFonts w:ascii="Times New Roman" w:hAnsi="Times New Roman" w:cs="Times New Roman"/>
                <w:sz w:val="24"/>
                <w:szCs w:val="24"/>
              </w:rPr>
              <m:t>d</m:t>
            </m:r>
          </m:sub>
          <m:sup>
            <m:r>
              <m:rPr>
                <m:nor/>
              </m:rPr>
              <w:rPr>
                <w:rFonts w:ascii="Times New Roman" w:hAnsi="Times New Roman" w:cs="Times New Roman"/>
                <w:sz w:val="24"/>
                <w:szCs w:val="24"/>
              </w:rPr>
              <m:t>-1</m:t>
            </m:r>
          </m:sup>
        </m:sSubSup>
      </m:oMath>
      <w:r w:rsidRPr="004E7F9D">
        <w:rPr>
          <w:rFonts w:ascii="Times New Roman" w:hAnsi="Times New Roman" w:cs="Times New Roman"/>
          <w:sz w:val="24"/>
          <w:szCs w:val="24"/>
        </w:rPr>
        <w:t xml:space="preserve"> shows the share of the nodal power at node j that is supplied from node </w:t>
      </w:r>
      <w:proofErr w:type="spellStart"/>
      <w:r w:rsidRPr="004E7F9D">
        <w:rPr>
          <w:rFonts w:ascii="Times New Roman" w:hAnsi="Times New Roman" w:cs="Times New Roman"/>
          <w:sz w:val="24"/>
          <w:szCs w:val="24"/>
        </w:rPr>
        <w:t>i</w:t>
      </w:r>
      <w:proofErr w:type="spellEnd"/>
      <w:r w:rsidRPr="004E7F9D">
        <w:rPr>
          <w:rFonts w:ascii="Times New Roman" w:hAnsi="Times New Roman" w:cs="Times New Roman"/>
          <w:sz w:val="24"/>
          <w:szCs w:val="24"/>
        </w:rPr>
        <w:t>, whereas an element (</w:t>
      </w:r>
      <w:proofErr w:type="spellStart"/>
      <w:r w:rsidRPr="004E7F9D">
        <w:rPr>
          <w:rFonts w:ascii="Times New Roman" w:hAnsi="Times New Roman" w:cs="Times New Roman"/>
          <w:sz w:val="24"/>
          <w:szCs w:val="24"/>
        </w:rPr>
        <w:t>i,j</w:t>
      </w:r>
      <w:proofErr w:type="spellEnd"/>
      <w:r w:rsidRPr="004E7F9D">
        <w:rPr>
          <w:rFonts w:ascii="Times New Roman" w:hAnsi="Times New Roman" w:cs="Times New Roman"/>
          <w:sz w:val="24"/>
          <w:szCs w:val="24"/>
        </w:rPr>
        <w:t xml:space="preserve">) of </w:t>
      </w:r>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A</m:t>
            </m:r>
          </m:e>
          <m:sub>
            <m:r>
              <m:rPr>
                <m:nor/>
              </m:rPr>
              <w:rPr>
                <w:rFonts w:ascii="Times New Roman" w:hAnsi="Times New Roman" w:cs="Times New Roman"/>
                <w:sz w:val="24"/>
                <w:szCs w:val="24"/>
              </w:rPr>
              <m:t>u</m:t>
            </m:r>
          </m:sub>
          <m:sup>
            <m:r>
              <m:rPr>
                <m:nor/>
              </m:rPr>
              <w:rPr>
                <w:rFonts w:ascii="Times New Roman" w:hAnsi="Times New Roman" w:cs="Times New Roman"/>
                <w:sz w:val="24"/>
                <w:szCs w:val="24"/>
              </w:rPr>
              <m:t>-1</m:t>
            </m:r>
          </m:sup>
        </m:sSubSup>
      </m:oMath>
      <w:r w:rsidRPr="004E7F9D">
        <w:rPr>
          <w:rFonts w:ascii="Times New Roman" w:hAnsi="Times New Roman" w:cs="Times New Roman"/>
          <w:sz w:val="24"/>
          <w:szCs w:val="24"/>
        </w:rPr>
        <w:t xml:space="preserve"> shows the share of the nodal power at node j that supplies node </w:t>
      </w:r>
      <w:proofErr w:type="spellStart"/>
      <w:r w:rsidRPr="004E7F9D">
        <w:rPr>
          <w:rFonts w:ascii="Times New Roman" w:hAnsi="Times New Roman" w:cs="Times New Roman"/>
          <w:sz w:val="24"/>
          <w:szCs w:val="24"/>
        </w:rPr>
        <w:t>i</w:t>
      </w:r>
      <w:proofErr w:type="spellEnd"/>
      <w:r w:rsidRPr="004E7F9D">
        <w:rPr>
          <w:rFonts w:ascii="Times New Roman" w:hAnsi="Times New Roman" w:cs="Times New Roman"/>
          <w:sz w:val="24"/>
          <w:szCs w:val="24"/>
        </w:rPr>
        <w:t>. The element (</w:t>
      </w:r>
      <w:proofErr w:type="spellStart"/>
      <w:r w:rsidRPr="004E7F9D">
        <w:rPr>
          <w:rFonts w:ascii="Times New Roman" w:hAnsi="Times New Roman" w:cs="Times New Roman"/>
          <w:sz w:val="24"/>
          <w:szCs w:val="24"/>
        </w:rPr>
        <w:t>i</w:t>
      </w:r>
      <w:proofErr w:type="gramStart"/>
      <w:r w:rsidRPr="004E7F9D">
        <w:rPr>
          <w:rFonts w:ascii="Times New Roman" w:hAnsi="Times New Roman" w:cs="Times New Roman"/>
          <w:sz w:val="24"/>
          <w:szCs w:val="24"/>
        </w:rPr>
        <w:t>,j</w:t>
      </w:r>
      <w:proofErr w:type="spellEnd"/>
      <w:proofErr w:type="gramEnd"/>
      <w:r w:rsidRPr="004E7F9D">
        <w:rPr>
          <w:rFonts w:ascii="Times New Roman" w:hAnsi="Times New Roman" w:cs="Times New Roman"/>
          <w:sz w:val="24"/>
          <w:szCs w:val="24"/>
        </w:rPr>
        <w:t>) of the PEX matrix can now be expressed as follows:</w:t>
      </w:r>
    </w:p>
    <w:p w14:paraId="1D703268" w14:textId="77777777" w:rsidR="00073DE2" w:rsidRPr="004E7F9D" w:rsidRDefault="00073DE2" w:rsidP="00651075">
      <w:pPr>
        <w:spacing w:before="0" w:after="0" w:line="312" w:lineRule="auto"/>
        <w:rPr>
          <w:rFonts w:ascii="Times New Roman" w:hAnsi="Times New Roman" w:cs="Times New Roman"/>
          <w:sz w:val="24"/>
          <w:szCs w:val="24"/>
        </w:rPr>
      </w:pPr>
    </w:p>
    <w:p w14:paraId="138168D5" w14:textId="67925C59" w:rsidR="00651075" w:rsidRPr="004E7F9D" w:rsidRDefault="00732249" w:rsidP="00073DE2">
      <w:pPr>
        <w:spacing w:before="0" w:after="0" w:line="312" w:lineRule="auto"/>
        <w:jc w:val="right"/>
        <w:rPr>
          <w:rFonts w:ascii="Times New Roman" w:hAnsi="Times New Roman" w:cs="Times New Roman"/>
          <w:sz w:val="24"/>
          <w:szCs w:val="24"/>
          <w:lang w:val="it-IT"/>
        </w:rPr>
      </w:pPr>
      <m:oMath>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PEX</m:t>
            </m:r>
          </m:e>
          <m:sub>
            <m:r>
              <m:rPr>
                <m:nor/>
              </m:rPr>
              <w:rPr>
                <w:rFonts w:ascii="Times New Roman" w:hAnsi="Times New Roman" w:cs="Times New Roman"/>
                <w:sz w:val="24"/>
                <w:szCs w:val="24"/>
                <w:lang w:val="it-IT"/>
              </w:rPr>
              <m:t>ij</m:t>
            </m:r>
          </m:sub>
        </m:sSub>
        <m:r>
          <m:rPr>
            <m:nor/>
          </m:rPr>
          <w:rPr>
            <w:rFonts w:ascii="Times New Roman" w:hAnsi="Times New Roman" w:cs="Times New Roman"/>
            <w:sz w:val="24"/>
            <w:szCs w:val="24"/>
            <w:lang w:val="it-IT"/>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P</m:t>
            </m:r>
          </m:e>
          <m:sub>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D</m:t>
                </m:r>
              </m:e>
              <m:sub>
                <m:r>
                  <m:rPr>
                    <m:nor/>
                  </m:rPr>
                  <w:rPr>
                    <w:rFonts w:ascii="Times New Roman" w:hAnsi="Times New Roman" w:cs="Times New Roman"/>
                    <w:sz w:val="24"/>
                    <w:szCs w:val="24"/>
                    <w:lang w:val="it-IT"/>
                  </w:rPr>
                  <m:t>j</m:t>
                </m:r>
              </m:sub>
            </m:sSub>
            <m:r>
              <m:rPr>
                <m:sty m:val="p"/>
              </m:rPr>
              <w:rPr>
                <w:rFonts w:ascii="Cambria Math" w:hAnsi="Cambria Math" w:cs="Times New Roman"/>
                <w:sz w:val="24"/>
                <w:szCs w:val="24"/>
                <w:lang w:val="it-IT"/>
              </w:rPr>
              <m:t xml:space="preserve"> </m:t>
            </m:r>
          </m:sub>
        </m:sSub>
        <m:r>
          <m:rPr>
            <m:nor/>
          </m:rPr>
          <w:rPr>
            <w:rFonts w:ascii="Times New Roman" w:hAnsi="Times New Roman" w:cs="Times New Roman"/>
            <w:sz w:val="24"/>
            <w:szCs w:val="24"/>
            <w:lang w:val="it-IT"/>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P</m:t>
                </m:r>
              </m:e>
              <m:sub>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G</m:t>
                    </m:r>
                  </m:e>
                  <m:sub>
                    <m:r>
                      <m:rPr>
                        <m:nor/>
                      </m:rPr>
                      <w:rPr>
                        <w:rFonts w:ascii="Times New Roman" w:hAnsi="Times New Roman" w:cs="Times New Roman"/>
                        <w:sz w:val="24"/>
                        <w:szCs w:val="24"/>
                        <w:lang w:val="it-IT"/>
                      </w:rPr>
                      <m:t>i</m:t>
                    </m:r>
                  </m:sub>
                </m:sSub>
                <m:r>
                  <m:rPr>
                    <m:sty m:val="p"/>
                  </m:rPr>
                  <w:rPr>
                    <w:rFonts w:ascii="Cambria Math" w:hAnsi="Cambria Math" w:cs="Times New Roman"/>
                    <w:sz w:val="24"/>
                    <w:szCs w:val="24"/>
                    <w:lang w:val="it-IT"/>
                  </w:rPr>
                  <m:t xml:space="preserve"> </m:t>
                </m:r>
              </m:sub>
            </m:sSub>
            <m:r>
              <m:rPr>
                <m:nor/>
              </m:rPr>
              <w:rPr>
                <w:rFonts w:ascii="Times New Roman" w:hAnsi="Times New Roman" w:cs="Times New Roman"/>
                <w:sz w:val="24"/>
                <w:szCs w:val="24"/>
                <w:lang w:val="it-IT"/>
              </w:rPr>
              <m:t xml:space="preserve"> </m:t>
            </m:r>
            <m:sSubSup>
              <m:sSubSupPr>
                <m:ctrlPr>
                  <w:rPr>
                    <w:rFonts w:ascii="Cambria Math" w:hAnsi="Cambria Math" w:cs="Times New Roman"/>
                    <w:sz w:val="24"/>
                    <w:szCs w:val="24"/>
                  </w:rPr>
                </m:ctrlPr>
              </m:sSubSupPr>
              <m:e>
                <m:r>
                  <m:rPr>
                    <m:nor/>
                  </m:rPr>
                  <w:rPr>
                    <w:rFonts w:ascii="Times New Roman" w:hAnsi="Times New Roman" w:cs="Times New Roman"/>
                    <w:sz w:val="24"/>
                    <w:szCs w:val="24"/>
                    <w:lang w:val="it-IT"/>
                  </w:rPr>
                  <m:t>A</m:t>
                </m:r>
              </m:e>
              <m:sub>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d</m:t>
                    </m:r>
                  </m:e>
                  <m:sub>
                    <m:r>
                      <m:rPr>
                        <m:nor/>
                      </m:rPr>
                      <w:rPr>
                        <w:rFonts w:ascii="Times New Roman" w:hAnsi="Times New Roman" w:cs="Times New Roman"/>
                        <w:sz w:val="24"/>
                        <w:szCs w:val="24"/>
                        <w:lang w:val="it-IT"/>
                      </w:rPr>
                      <m:t>ij</m:t>
                    </m:r>
                  </m:sub>
                </m:sSub>
              </m:sub>
              <m:sup>
                <m:r>
                  <m:rPr>
                    <m:nor/>
                  </m:rPr>
                  <w:rPr>
                    <w:rFonts w:ascii="Times New Roman" w:hAnsi="Times New Roman" w:cs="Times New Roman"/>
                    <w:sz w:val="24"/>
                    <w:szCs w:val="24"/>
                    <w:lang w:val="it-IT"/>
                  </w:rPr>
                  <m:t>-1</m:t>
                </m:r>
              </m:sup>
            </m:sSubSup>
          </m:num>
          <m:den>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P</m:t>
                </m:r>
              </m:e>
              <m:sub>
                <m:r>
                  <m:rPr>
                    <m:nor/>
                  </m:rPr>
                  <w:rPr>
                    <w:rFonts w:ascii="Times New Roman" w:hAnsi="Times New Roman" w:cs="Times New Roman"/>
                    <w:sz w:val="24"/>
                    <w:szCs w:val="24"/>
                    <w:lang w:val="it-IT"/>
                  </w:rPr>
                  <m:t>i</m:t>
                </m:r>
              </m:sub>
            </m:sSub>
          </m:den>
        </m:f>
      </m:oMath>
      <w:r w:rsidR="00073DE2" w:rsidRPr="004E7F9D">
        <w:rPr>
          <w:rFonts w:ascii="Times New Roman" w:eastAsiaTheme="minorEastAsia" w:hAnsi="Times New Roman" w:cs="Times New Roman"/>
          <w:sz w:val="24"/>
          <w:szCs w:val="24"/>
        </w:rPr>
        <w:t xml:space="preserve">          </w:t>
      </w:r>
      <w:r w:rsidR="00132311" w:rsidRPr="004E7F9D">
        <w:rPr>
          <w:rFonts w:ascii="Times New Roman" w:eastAsiaTheme="minorEastAsia" w:hAnsi="Times New Roman" w:cs="Times New Roman"/>
          <w:sz w:val="24"/>
          <w:szCs w:val="24"/>
        </w:rPr>
        <w:t xml:space="preserve">                                                                                           (8)</w:t>
      </w:r>
    </w:p>
    <w:p w14:paraId="669F5FBC" w14:textId="77777777" w:rsidR="00651075" w:rsidRPr="004E7F9D" w:rsidRDefault="00651075" w:rsidP="00651075">
      <w:pPr>
        <w:spacing w:before="0" w:after="0" w:line="312" w:lineRule="auto"/>
        <w:rPr>
          <w:rFonts w:ascii="Times New Roman" w:hAnsi="Times New Roman" w:cs="Times New Roman"/>
          <w:sz w:val="24"/>
          <w:szCs w:val="24"/>
          <w:lang w:val="it-IT"/>
        </w:rPr>
      </w:pPr>
    </w:p>
    <w:p w14:paraId="0B289D85" w14:textId="77777777"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 xml:space="preserve">In which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sSub>
                  <m:sSubPr>
                    <m:ctrlPr>
                      <w:rPr>
                        <w:rFonts w:ascii="Cambria Math" w:hAnsi="Cambria Math" w:cs="Times New Roman"/>
                        <w:sz w:val="24"/>
                        <w:szCs w:val="24"/>
                      </w:rPr>
                    </m:ctrlPr>
                  </m:sSubPr>
                  <m:e>
                    <m:r>
                      <m:rPr>
                        <m:nor/>
                      </m:rPr>
                      <w:rPr>
                        <w:rFonts w:ascii="Times New Roman" w:hAnsi="Times New Roman" w:cs="Times New Roman"/>
                        <w:sz w:val="24"/>
                        <w:szCs w:val="24"/>
                      </w:rPr>
                      <m:t>G</m:t>
                    </m:r>
                  </m:e>
                  <m:sub>
                    <m:r>
                      <m:rPr>
                        <m:nor/>
                      </m:rPr>
                      <w:rPr>
                        <w:rFonts w:ascii="Times New Roman" w:hAnsi="Times New Roman" w:cs="Times New Roman"/>
                        <w:sz w:val="24"/>
                        <w:szCs w:val="24"/>
                      </w:rPr>
                      <m:t>i</m:t>
                    </m:r>
                  </m:sub>
                </m:sSub>
              </m:sub>
            </m:sSub>
          </m:num>
          <m:den>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i</m:t>
                </m:r>
              </m:sub>
            </m:sSub>
          </m:den>
        </m:f>
      </m:oMath>
      <w:r w:rsidRPr="004E7F9D">
        <w:rPr>
          <w:rFonts w:ascii="Times New Roman" w:hAnsi="Times New Roman" w:cs="Times New Roman"/>
          <w:sz w:val="24"/>
          <w:szCs w:val="24"/>
        </w:rPr>
        <w:t xml:space="preserve"> is the proportion of the nodal power </w:t>
      </w:r>
      <m:oMath>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i</m:t>
            </m:r>
          </m:sub>
        </m:sSub>
      </m:oMath>
      <w:r w:rsidRPr="004E7F9D">
        <w:rPr>
          <w:rFonts w:ascii="Times New Roman" w:hAnsi="Times New Roman" w:cs="Times New Roman"/>
          <w:sz w:val="24"/>
          <w:szCs w:val="24"/>
        </w:rPr>
        <w:t xml:space="preserve"> coming from the local generation </w:t>
      </w:r>
      <m:oMath>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sSub>
              <m:sSubPr>
                <m:ctrlPr>
                  <w:rPr>
                    <w:rFonts w:ascii="Cambria Math" w:hAnsi="Cambria Math" w:cs="Times New Roman"/>
                    <w:sz w:val="24"/>
                    <w:szCs w:val="24"/>
                  </w:rPr>
                </m:ctrlPr>
              </m:sSubPr>
              <m:e>
                <m:r>
                  <m:rPr>
                    <m:nor/>
                  </m:rPr>
                  <w:rPr>
                    <w:rFonts w:ascii="Times New Roman" w:hAnsi="Times New Roman" w:cs="Times New Roman"/>
                    <w:sz w:val="24"/>
                    <w:szCs w:val="24"/>
                  </w:rPr>
                  <m:t>G</m:t>
                </m:r>
              </m:e>
              <m:sub>
                <m:r>
                  <m:rPr>
                    <m:nor/>
                  </m:rPr>
                  <w:rPr>
                    <w:rFonts w:ascii="Times New Roman" w:hAnsi="Times New Roman" w:cs="Times New Roman"/>
                    <w:sz w:val="24"/>
                    <w:szCs w:val="24"/>
                  </w:rPr>
                  <m:t>i</m:t>
                </m:r>
              </m:sub>
            </m:sSub>
          </m:sub>
        </m:sSub>
      </m:oMath>
      <w:r w:rsidRPr="004E7F9D">
        <w:rPr>
          <w:rFonts w:ascii="Times New Roman" w:hAnsi="Times New Roman" w:cs="Times New Roman"/>
          <w:sz w:val="24"/>
          <w:szCs w:val="24"/>
        </w:rPr>
        <w:t>.</w:t>
      </w:r>
    </w:p>
    <w:p w14:paraId="302FB236" w14:textId="77777777" w:rsidR="00651075" w:rsidRPr="004E7F9D" w:rsidRDefault="00651075" w:rsidP="0065107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The same result is obtained by using the inverse of the upstream distribution matrix:</w:t>
      </w:r>
    </w:p>
    <w:p w14:paraId="744A8C35" w14:textId="77777777" w:rsidR="00073DE2" w:rsidRPr="004E7F9D" w:rsidRDefault="00073DE2" w:rsidP="00651075">
      <w:pPr>
        <w:spacing w:before="0" w:after="0" w:line="312" w:lineRule="auto"/>
        <w:rPr>
          <w:rFonts w:ascii="Times New Roman" w:hAnsi="Times New Roman" w:cs="Times New Roman"/>
          <w:sz w:val="24"/>
          <w:szCs w:val="24"/>
        </w:rPr>
      </w:pPr>
    </w:p>
    <w:p w14:paraId="30D4929E" w14:textId="5C112432" w:rsidR="00651075" w:rsidRPr="004E7F9D" w:rsidRDefault="00732249" w:rsidP="00073DE2">
      <w:pPr>
        <w:spacing w:before="0" w:after="0" w:line="312" w:lineRule="auto"/>
        <w:jc w:val="right"/>
        <w:rPr>
          <w:rFonts w:ascii="Times New Roman" w:hAnsi="Times New Roman" w:cs="Times New Roman"/>
          <w:sz w:val="24"/>
          <w:szCs w:val="24"/>
          <w:lang w:val="it-IT"/>
        </w:rPr>
      </w:pPr>
      <m:oMath>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PEX</m:t>
            </m:r>
          </m:e>
          <m:sub>
            <m:r>
              <m:rPr>
                <m:nor/>
              </m:rPr>
              <w:rPr>
                <w:rFonts w:ascii="Times New Roman" w:hAnsi="Times New Roman" w:cs="Times New Roman"/>
                <w:sz w:val="24"/>
                <w:szCs w:val="24"/>
                <w:lang w:val="it-IT"/>
              </w:rPr>
              <m:t>ij</m:t>
            </m:r>
          </m:sub>
        </m:sSub>
        <m:r>
          <m:rPr>
            <m:nor/>
          </m:rPr>
          <w:rPr>
            <w:rFonts w:ascii="Times New Roman" w:hAnsi="Times New Roman" w:cs="Times New Roman"/>
            <w:sz w:val="24"/>
            <w:szCs w:val="24"/>
            <w:lang w:val="it-IT"/>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P</m:t>
            </m:r>
          </m:e>
          <m:sub>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G</m:t>
                </m:r>
              </m:e>
              <m:sub>
                <m:r>
                  <m:rPr>
                    <m:nor/>
                  </m:rPr>
                  <w:rPr>
                    <w:rFonts w:ascii="Times New Roman" w:hAnsi="Times New Roman" w:cs="Times New Roman"/>
                    <w:sz w:val="24"/>
                    <w:szCs w:val="24"/>
                    <w:lang w:val="it-IT"/>
                  </w:rPr>
                  <m:t>i</m:t>
                </m:r>
              </m:sub>
            </m:sSub>
            <m:r>
              <m:rPr>
                <m:sty m:val="p"/>
              </m:rPr>
              <w:rPr>
                <w:rFonts w:ascii="Cambria Math" w:hAnsi="Cambria Math" w:cs="Times New Roman"/>
                <w:sz w:val="24"/>
                <w:szCs w:val="24"/>
                <w:lang w:val="it-IT"/>
              </w:rPr>
              <m:t xml:space="preserve"> </m:t>
            </m:r>
          </m:sub>
        </m:sSub>
        <m:r>
          <m:rPr>
            <m:nor/>
          </m:rPr>
          <w:rPr>
            <w:rFonts w:ascii="Times New Roman" w:hAnsi="Times New Roman" w:cs="Times New Roman"/>
            <w:sz w:val="24"/>
            <w:szCs w:val="24"/>
            <w:lang w:val="it-IT"/>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P</m:t>
                </m:r>
              </m:e>
              <m:sub>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D</m:t>
                    </m:r>
                  </m:e>
                  <m:sub>
                    <m:r>
                      <m:rPr>
                        <m:nor/>
                      </m:rPr>
                      <w:rPr>
                        <w:rFonts w:ascii="Times New Roman" w:hAnsi="Times New Roman" w:cs="Times New Roman"/>
                        <w:sz w:val="24"/>
                        <w:szCs w:val="24"/>
                        <w:lang w:val="it-IT"/>
                      </w:rPr>
                      <m:t>j</m:t>
                    </m:r>
                  </m:sub>
                </m:sSub>
              </m:sub>
            </m:sSub>
            <m:r>
              <m:rPr>
                <m:nor/>
              </m:rPr>
              <w:rPr>
                <w:rFonts w:ascii="Times New Roman" w:hAnsi="Times New Roman" w:cs="Times New Roman"/>
                <w:sz w:val="24"/>
                <w:szCs w:val="24"/>
                <w:lang w:val="it-IT"/>
              </w:rPr>
              <m:t xml:space="preserve"> </m:t>
            </m:r>
            <m:sSubSup>
              <m:sSubSupPr>
                <m:ctrlPr>
                  <w:rPr>
                    <w:rFonts w:ascii="Cambria Math" w:hAnsi="Cambria Math" w:cs="Times New Roman"/>
                    <w:sz w:val="24"/>
                    <w:szCs w:val="24"/>
                  </w:rPr>
                </m:ctrlPr>
              </m:sSubSupPr>
              <m:e>
                <m:r>
                  <m:rPr>
                    <m:nor/>
                  </m:rPr>
                  <w:rPr>
                    <w:rFonts w:ascii="Times New Roman" w:hAnsi="Times New Roman" w:cs="Times New Roman"/>
                    <w:sz w:val="24"/>
                    <w:szCs w:val="24"/>
                    <w:lang w:val="it-IT"/>
                  </w:rPr>
                  <m:t>A</m:t>
                </m:r>
              </m:e>
              <m:sub>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u</m:t>
                    </m:r>
                  </m:e>
                  <m:sub>
                    <m:r>
                      <m:rPr>
                        <m:nor/>
                      </m:rPr>
                      <w:rPr>
                        <w:rFonts w:ascii="Times New Roman" w:hAnsi="Times New Roman" w:cs="Times New Roman"/>
                        <w:sz w:val="24"/>
                        <w:szCs w:val="24"/>
                        <w:lang w:val="it-IT"/>
                      </w:rPr>
                      <m:t>ji</m:t>
                    </m:r>
                  </m:sub>
                </m:sSub>
              </m:sub>
              <m:sup>
                <m:r>
                  <m:rPr>
                    <m:nor/>
                  </m:rPr>
                  <w:rPr>
                    <w:rFonts w:ascii="Times New Roman" w:hAnsi="Times New Roman" w:cs="Times New Roman"/>
                    <w:sz w:val="24"/>
                    <w:szCs w:val="24"/>
                    <w:lang w:val="it-IT"/>
                  </w:rPr>
                  <m:t>-1</m:t>
                </m:r>
              </m:sup>
            </m:sSubSup>
          </m:num>
          <m:den>
            <m:sSub>
              <m:sSubPr>
                <m:ctrlPr>
                  <w:rPr>
                    <w:rFonts w:ascii="Cambria Math" w:hAnsi="Cambria Math" w:cs="Times New Roman"/>
                    <w:sz w:val="24"/>
                    <w:szCs w:val="24"/>
                  </w:rPr>
                </m:ctrlPr>
              </m:sSubPr>
              <m:e>
                <m:r>
                  <m:rPr>
                    <m:nor/>
                  </m:rPr>
                  <w:rPr>
                    <w:rFonts w:ascii="Times New Roman" w:hAnsi="Times New Roman" w:cs="Times New Roman"/>
                    <w:sz w:val="24"/>
                    <w:szCs w:val="24"/>
                    <w:lang w:val="it-IT"/>
                  </w:rPr>
                  <m:t>P</m:t>
                </m:r>
              </m:e>
              <m:sub>
                <m:r>
                  <m:rPr>
                    <m:nor/>
                  </m:rPr>
                  <w:rPr>
                    <w:rFonts w:ascii="Times New Roman" w:hAnsi="Times New Roman" w:cs="Times New Roman"/>
                    <w:sz w:val="24"/>
                    <w:szCs w:val="24"/>
                    <w:lang w:val="it-IT"/>
                  </w:rPr>
                  <m:t>j</m:t>
                </m:r>
              </m:sub>
            </m:sSub>
          </m:den>
        </m:f>
      </m:oMath>
      <w:r w:rsidR="00073DE2" w:rsidRPr="004E7F9D">
        <w:rPr>
          <w:rFonts w:ascii="Times New Roman" w:eastAsiaTheme="minorEastAsia" w:hAnsi="Times New Roman" w:cs="Times New Roman"/>
          <w:sz w:val="24"/>
          <w:szCs w:val="24"/>
        </w:rPr>
        <w:t xml:space="preserve">                                    </w:t>
      </w:r>
      <w:r w:rsidR="00132311" w:rsidRPr="004E7F9D">
        <w:rPr>
          <w:rFonts w:ascii="Times New Roman" w:eastAsiaTheme="minorEastAsia" w:hAnsi="Times New Roman" w:cs="Times New Roman"/>
          <w:sz w:val="24"/>
          <w:szCs w:val="24"/>
        </w:rPr>
        <w:t xml:space="preserve">                                                                 (9)</w:t>
      </w:r>
    </w:p>
    <w:p w14:paraId="6609786F" w14:textId="77777777" w:rsidR="00651075" w:rsidRPr="004E7F9D" w:rsidRDefault="00651075" w:rsidP="00651075">
      <w:pPr>
        <w:spacing w:before="0" w:after="0" w:line="312" w:lineRule="auto"/>
        <w:rPr>
          <w:rFonts w:ascii="Times New Roman" w:hAnsi="Times New Roman" w:cs="Times New Roman"/>
          <w:sz w:val="24"/>
          <w:szCs w:val="24"/>
          <w:lang w:val="it-IT"/>
        </w:rPr>
      </w:pPr>
    </w:p>
    <w:p w14:paraId="618DD352" w14:textId="7858689D" w:rsidR="00651075" w:rsidRPr="004E7F9D" w:rsidRDefault="00651075" w:rsidP="00D13115">
      <w:pPr>
        <w:spacing w:before="0" w:after="0" w:line="312" w:lineRule="auto"/>
        <w:rPr>
          <w:rFonts w:ascii="Times New Roman" w:hAnsi="Times New Roman" w:cs="Times New Roman"/>
          <w:sz w:val="24"/>
          <w:szCs w:val="24"/>
        </w:rPr>
      </w:pPr>
      <w:r w:rsidRPr="004E7F9D">
        <w:rPr>
          <w:rFonts w:ascii="Times New Roman" w:hAnsi="Times New Roman" w:cs="Times New Roman"/>
          <w:sz w:val="24"/>
          <w:szCs w:val="24"/>
        </w:rPr>
        <w:t xml:space="preserve">The PEX matrix contains the power that is exchanged between each generator node and each load node. </w:t>
      </w:r>
      <w:proofErr w:type="spellStart"/>
      <w:r w:rsidRPr="004E7F9D">
        <w:rPr>
          <w:rFonts w:ascii="Times New Roman" w:hAnsi="Times New Roman" w:cs="Times New Roman"/>
          <w:sz w:val="24"/>
          <w:szCs w:val="24"/>
        </w:rPr>
        <w:t>PEXij</w:t>
      </w:r>
      <w:proofErr w:type="spellEnd"/>
      <w:r w:rsidRPr="004E7F9D">
        <w:rPr>
          <w:rFonts w:ascii="Times New Roman" w:hAnsi="Times New Roman" w:cs="Times New Roman"/>
          <w:sz w:val="24"/>
          <w:szCs w:val="24"/>
        </w:rPr>
        <w:t xml:space="preserve"> is the power produced in node </w:t>
      </w:r>
      <w:proofErr w:type="spellStart"/>
      <w:r w:rsidRPr="004E7F9D">
        <w:rPr>
          <w:rFonts w:ascii="Times New Roman" w:hAnsi="Times New Roman" w:cs="Times New Roman"/>
          <w:sz w:val="24"/>
          <w:szCs w:val="24"/>
        </w:rPr>
        <w:t>i</w:t>
      </w:r>
      <w:proofErr w:type="spellEnd"/>
      <w:r w:rsidRPr="004E7F9D">
        <w:rPr>
          <w:rFonts w:ascii="Times New Roman" w:hAnsi="Times New Roman" w:cs="Times New Roman"/>
          <w:sz w:val="24"/>
          <w:szCs w:val="24"/>
        </w:rPr>
        <w:t xml:space="preserve"> for the load in node j. The calculation of the PEX matrix only requires the active power flow in the network model. </w:t>
      </w:r>
    </w:p>
    <w:p w14:paraId="34E58054" w14:textId="77777777" w:rsidR="003C4838" w:rsidRPr="004E7F9D" w:rsidRDefault="003C4838" w:rsidP="00D13115">
      <w:pPr>
        <w:spacing w:before="0" w:after="0" w:line="312" w:lineRule="auto"/>
        <w:rPr>
          <w:rFonts w:ascii="Times New Roman" w:hAnsi="Times New Roman" w:cs="Times New Roman"/>
          <w:sz w:val="24"/>
          <w:szCs w:val="24"/>
        </w:rPr>
      </w:pPr>
    </w:p>
    <w:p w14:paraId="2C160C43" w14:textId="77777777" w:rsidR="00E512DC" w:rsidRPr="004E7F9D" w:rsidRDefault="00E512DC" w:rsidP="00D13115">
      <w:pPr>
        <w:rPr>
          <w:rFonts w:ascii="Times New Roman" w:hAnsi="Times New Roman" w:cs="Times New Roman"/>
          <w:sz w:val="24"/>
          <w:szCs w:val="24"/>
          <w:u w:val="single"/>
          <w:lang w:eastAsia="de-AT"/>
        </w:rPr>
      </w:pPr>
      <w:r w:rsidRPr="004E7F9D">
        <w:rPr>
          <w:rFonts w:ascii="Times New Roman" w:hAnsi="Times New Roman" w:cs="Times New Roman"/>
          <w:sz w:val="24"/>
          <w:szCs w:val="24"/>
          <w:u w:val="single"/>
          <w:lang w:eastAsia="de-AT"/>
        </w:rPr>
        <w:lastRenderedPageBreak/>
        <w:t>Full Line Decomposition</w:t>
      </w:r>
    </w:p>
    <w:p w14:paraId="1D1D81A6" w14:textId="77777777" w:rsidR="00132311" w:rsidRPr="004E7F9D" w:rsidRDefault="00132311" w:rsidP="00D13115">
      <w:pPr>
        <w:rPr>
          <w:rFonts w:ascii="Times New Roman" w:hAnsi="Times New Roman" w:cs="Times New Roman"/>
          <w:sz w:val="24"/>
          <w:szCs w:val="24"/>
          <w:u w:val="single"/>
          <w:lang w:eastAsia="de-AT"/>
        </w:rPr>
      </w:pPr>
    </w:p>
    <w:p w14:paraId="6670D46B" w14:textId="27FC7232" w:rsidR="00132311" w:rsidRPr="004E7F9D" w:rsidRDefault="00132311" w:rsidP="00132311">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 xml:space="preserve">The flow on line l due to the exchange of power from node </w:t>
      </w:r>
      <w:proofErr w:type="spellStart"/>
      <w:r w:rsidRPr="004E7F9D">
        <w:rPr>
          <w:rFonts w:ascii="Times New Roman" w:hAnsi="Times New Roman" w:cs="Times New Roman"/>
          <w:sz w:val="24"/>
          <w:szCs w:val="24"/>
          <w:lang w:eastAsia="de-AT"/>
        </w:rPr>
        <w:t>i</w:t>
      </w:r>
      <w:proofErr w:type="spellEnd"/>
      <w:r w:rsidRPr="004E7F9D">
        <w:rPr>
          <w:rFonts w:ascii="Times New Roman" w:hAnsi="Times New Roman" w:cs="Times New Roman"/>
          <w:sz w:val="24"/>
          <w:szCs w:val="24"/>
          <w:lang w:eastAsia="de-AT"/>
        </w:rPr>
        <w:t xml:space="preserve"> to node j can now be calculated as in (10):</w:t>
      </w:r>
    </w:p>
    <w:p w14:paraId="6B1173CE" w14:textId="77777777" w:rsidR="00073DE2" w:rsidRPr="004E7F9D" w:rsidRDefault="00073DE2" w:rsidP="00132311">
      <w:pPr>
        <w:rPr>
          <w:rFonts w:ascii="Times New Roman" w:hAnsi="Times New Roman" w:cs="Times New Roman"/>
          <w:sz w:val="24"/>
          <w:szCs w:val="24"/>
          <w:lang w:eastAsia="de-AT"/>
        </w:rPr>
      </w:pPr>
    </w:p>
    <w:p w14:paraId="275A3F5C" w14:textId="7C628A19" w:rsidR="00073DE2" w:rsidRPr="004E7F9D" w:rsidRDefault="00732249" w:rsidP="00073DE2">
      <w:pPr>
        <w:jc w:val="right"/>
        <w:rPr>
          <w:rFonts w:ascii="Times New Roman" w:hAnsi="Times New Roman" w:cs="Times New Roman"/>
          <w:sz w:val="24"/>
          <w:szCs w:val="24"/>
          <w:lang w:eastAsia="de-AT"/>
        </w:rPr>
      </w:pPr>
      <m:oMath>
        <m:sSub>
          <m:sSubPr>
            <m:ctrlPr>
              <w:rPr>
                <w:rFonts w:ascii="Cambria Math" w:hAnsi="Cambria Math" w:cs="Times New Roman"/>
                <w:sz w:val="24"/>
                <w:szCs w:val="24"/>
                <w:lang w:eastAsia="de-AT"/>
              </w:rPr>
            </m:ctrlPr>
          </m:sSubPr>
          <m:e>
            <m:r>
              <m:rPr>
                <m:nor/>
              </m:rPr>
              <w:rPr>
                <w:rFonts w:ascii="Times New Roman" w:hAnsi="Times New Roman" w:cs="Times New Roman"/>
                <w:sz w:val="24"/>
                <w:szCs w:val="24"/>
                <w:lang w:eastAsia="de-AT"/>
              </w:rPr>
              <m:t>F</m:t>
            </m:r>
          </m:e>
          <m:sub>
            <m:r>
              <m:rPr>
                <m:sty m:val="p"/>
              </m:rPr>
              <w:rPr>
                <w:rFonts w:ascii="Cambria Math" w:hAnsi="Cambria Math" w:cs="Times New Roman"/>
                <w:sz w:val="24"/>
                <w:szCs w:val="24"/>
                <w:lang w:eastAsia="de-AT"/>
              </w:rPr>
              <m:t>l</m:t>
            </m:r>
            <m:r>
              <m:rPr>
                <m:nor/>
              </m:rPr>
              <w:rPr>
                <w:rFonts w:ascii="Times New Roman" w:hAnsi="Times New Roman" w:cs="Times New Roman"/>
                <w:sz w:val="24"/>
                <w:szCs w:val="24"/>
                <w:lang w:eastAsia="de-AT"/>
              </w:rPr>
              <m:t>,ij</m:t>
            </m:r>
          </m:sub>
        </m:sSub>
        <m:r>
          <m:rPr>
            <m:nor/>
          </m:rPr>
          <w:rPr>
            <w:rFonts w:ascii="Times New Roman" w:hAnsi="Times New Roman" w:cs="Times New Roman"/>
            <w:sz w:val="24"/>
            <w:szCs w:val="24"/>
            <w:lang w:eastAsia="de-AT"/>
          </w:rPr>
          <m:t xml:space="preserve"> =</m:t>
        </m:r>
        <m:sSub>
          <m:sSubPr>
            <m:ctrlPr>
              <w:rPr>
                <w:rFonts w:ascii="Cambria Math" w:hAnsi="Cambria Math" w:cs="Times New Roman"/>
                <w:sz w:val="24"/>
                <w:szCs w:val="24"/>
                <w:lang w:eastAsia="de-AT"/>
              </w:rPr>
            </m:ctrlPr>
          </m:sSubPr>
          <m:e>
            <m:r>
              <m:rPr>
                <m:nor/>
              </m:rPr>
              <w:rPr>
                <w:rFonts w:ascii="Times New Roman" w:hAnsi="Times New Roman" w:cs="Times New Roman"/>
                <w:sz w:val="24"/>
                <w:szCs w:val="24"/>
                <w:lang w:eastAsia="de-AT"/>
              </w:rPr>
              <m:t xml:space="preserve"> PTDF</m:t>
            </m:r>
          </m:e>
          <m:sub>
            <m:r>
              <m:rPr>
                <m:sty m:val="p"/>
              </m:rPr>
              <w:rPr>
                <w:rFonts w:ascii="Cambria Math" w:hAnsi="Cambria Math" w:cs="Times New Roman"/>
                <w:sz w:val="24"/>
                <w:szCs w:val="24"/>
                <w:lang w:eastAsia="de-AT"/>
              </w:rPr>
              <m:t>l</m:t>
            </m:r>
            <m:r>
              <m:rPr>
                <m:nor/>
              </m:rPr>
              <w:rPr>
                <w:rFonts w:ascii="Times New Roman" w:hAnsi="Times New Roman" w:cs="Times New Roman"/>
                <w:sz w:val="24"/>
                <w:szCs w:val="24"/>
                <w:lang w:eastAsia="de-AT"/>
              </w:rPr>
              <m:t>,ij</m:t>
            </m:r>
          </m:sub>
        </m:sSub>
        <m:r>
          <m:rPr>
            <m:nor/>
          </m:rPr>
          <w:rPr>
            <w:rFonts w:ascii="Times New Roman" w:hAnsi="Times New Roman" w:cs="Times New Roman"/>
            <w:sz w:val="24"/>
            <w:szCs w:val="24"/>
            <w:lang w:eastAsia="de-AT"/>
          </w:rPr>
          <m:t xml:space="preserve"> ∙ </m:t>
        </m:r>
        <m:sSub>
          <m:sSubPr>
            <m:ctrlPr>
              <w:rPr>
                <w:rFonts w:ascii="Cambria Math" w:hAnsi="Cambria Math" w:cs="Times New Roman"/>
                <w:sz w:val="24"/>
                <w:szCs w:val="24"/>
                <w:lang w:eastAsia="de-AT"/>
              </w:rPr>
            </m:ctrlPr>
          </m:sSubPr>
          <m:e>
            <m:r>
              <m:rPr>
                <m:nor/>
              </m:rPr>
              <w:rPr>
                <w:rFonts w:ascii="Times New Roman" w:hAnsi="Times New Roman" w:cs="Times New Roman"/>
                <w:sz w:val="24"/>
                <w:szCs w:val="24"/>
                <w:lang w:eastAsia="de-AT"/>
              </w:rPr>
              <m:t>nodal PEX</m:t>
            </m:r>
          </m:e>
          <m:sub>
            <m:r>
              <m:rPr>
                <m:nor/>
              </m:rPr>
              <w:rPr>
                <w:rFonts w:ascii="Times New Roman" w:hAnsi="Times New Roman" w:cs="Times New Roman"/>
                <w:sz w:val="24"/>
                <w:szCs w:val="24"/>
                <w:lang w:eastAsia="de-AT"/>
              </w:rPr>
              <m:t>ij</m:t>
            </m:r>
          </m:sub>
        </m:sSub>
      </m:oMath>
      <w:r w:rsidR="00073DE2" w:rsidRPr="004E7F9D">
        <w:rPr>
          <w:rFonts w:ascii="Times New Roman" w:eastAsiaTheme="minorEastAsia" w:hAnsi="Times New Roman" w:cs="Times New Roman"/>
          <w:sz w:val="24"/>
          <w:szCs w:val="24"/>
          <w:lang w:eastAsia="de-AT"/>
        </w:rPr>
        <w:t xml:space="preserve">                                                                                    (10)</w:t>
      </w:r>
    </w:p>
    <w:p w14:paraId="6AF1B195" w14:textId="77777777" w:rsidR="00073DE2" w:rsidRPr="004E7F9D" w:rsidRDefault="00073DE2" w:rsidP="00132311">
      <w:pPr>
        <w:rPr>
          <w:rFonts w:ascii="Times New Roman" w:hAnsi="Times New Roman" w:cs="Times New Roman"/>
          <w:sz w:val="24"/>
          <w:szCs w:val="24"/>
          <w:lang w:eastAsia="de-AT"/>
        </w:rPr>
      </w:pPr>
    </w:p>
    <w:p w14:paraId="7106AD3F" w14:textId="77777777" w:rsidR="00132311" w:rsidRPr="004E7F9D" w:rsidRDefault="00132311" w:rsidP="00132311">
      <w:pPr>
        <w:rPr>
          <w:rFonts w:ascii="Times New Roman" w:hAnsi="Times New Roman" w:cs="Times New Roman"/>
          <w:sz w:val="24"/>
          <w:szCs w:val="24"/>
          <w:lang w:eastAsia="de-AT"/>
        </w:rPr>
      </w:pPr>
      <w:proofErr w:type="gramStart"/>
      <w:r w:rsidRPr="004E7F9D">
        <w:rPr>
          <w:rFonts w:ascii="Times New Roman" w:hAnsi="Times New Roman" w:cs="Times New Roman"/>
          <w:sz w:val="24"/>
          <w:szCs w:val="24"/>
          <w:lang w:eastAsia="de-AT"/>
        </w:rPr>
        <w:t xml:space="preserve">Where nodal </w:t>
      </w:r>
      <w:proofErr w:type="spellStart"/>
      <w:r w:rsidRPr="004E7F9D">
        <w:rPr>
          <w:rFonts w:ascii="Times New Roman" w:hAnsi="Times New Roman" w:cs="Times New Roman"/>
          <w:sz w:val="24"/>
          <w:szCs w:val="24"/>
          <w:lang w:eastAsia="de-AT"/>
        </w:rPr>
        <w:t>PEXij</w:t>
      </w:r>
      <w:proofErr w:type="spellEnd"/>
      <w:r w:rsidRPr="004E7F9D">
        <w:rPr>
          <w:rFonts w:ascii="Times New Roman" w:hAnsi="Times New Roman" w:cs="Times New Roman"/>
          <w:sz w:val="24"/>
          <w:szCs w:val="24"/>
          <w:lang w:eastAsia="de-AT"/>
        </w:rPr>
        <w:t xml:space="preserve"> is the power exchange between the nodes.</w:t>
      </w:r>
      <w:proofErr w:type="gramEnd"/>
      <w:r w:rsidRPr="004E7F9D">
        <w:rPr>
          <w:rFonts w:ascii="Times New Roman" w:hAnsi="Times New Roman" w:cs="Times New Roman"/>
          <w:sz w:val="24"/>
          <w:szCs w:val="24"/>
          <w:lang w:eastAsia="de-AT"/>
        </w:rPr>
        <w:t xml:space="preserve"> The node-to-node </w:t>
      </w:r>
      <w:proofErr w:type="spellStart"/>
      <w:r w:rsidRPr="004E7F9D">
        <w:rPr>
          <w:rFonts w:ascii="Times New Roman" w:hAnsi="Times New Roman" w:cs="Times New Roman"/>
          <w:sz w:val="24"/>
          <w:szCs w:val="24"/>
          <w:lang w:eastAsia="de-AT"/>
        </w:rPr>
        <w:t>PTDFij</w:t>
      </w:r>
      <w:proofErr w:type="spellEnd"/>
      <w:r w:rsidRPr="004E7F9D">
        <w:rPr>
          <w:rFonts w:ascii="Times New Roman" w:hAnsi="Times New Roman" w:cs="Times New Roman"/>
          <w:sz w:val="24"/>
          <w:szCs w:val="24"/>
          <w:lang w:eastAsia="de-AT"/>
        </w:rPr>
        <w:t xml:space="preserve"> is the relation between these power exchanges and the line flow. The power flow on this particular line is thus decomposed into the contributions of the individual node-to-node power exchanges between all nodes in the network. These flow components can be grouped and summed together to calculate the ENTSO-E flow types.</w:t>
      </w:r>
    </w:p>
    <w:p w14:paraId="2831320A" w14:textId="77777777" w:rsidR="00132311" w:rsidRPr="004E7F9D" w:rsidRDefault="00132311" w:rsidP="00132311">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 xml:space="preserve">There are two possible scenarios: either line </w:t>
      </w:r>
      <w:r w:rsidRPr="004E7F9D">
        <w:rPr>
          <w:rFonts w:ascii="Times New Roman" w:hAnsi="Times New Roman" w:cs="Times New Roman"/>
          <w:i/>
          <w:sz w:val="24"/>
          <w:szCs w:val="24"/>
          <w:lang w:eastAsia="de-AT"/>
        </w:rPr>
        <w:t>l</w:t>
      </w:r>
      <w:r w:rsidRPr="004E7F9D">
        <w:rPr>
          <w:rFonts w:ascii="Times New Roman" w:hAnsi="Times New Roman" w:cs="Times New Roman"/>
          <w:sz w:val="24"/>
          <w:szCs w:val="24"/>
          <w:lang w:eastAsia="de-AT"/>
        </w:rPr>
        <w:t xml:space="preserve"> is an internal line or it is a tie-line. Each of these cases is considered below.</w:t>
      </w:r>
    </w:p>
    <w:p w14:paraId="02596FB2" w14:textId="77777777" w:rsidR="00132311" w:rsidRPr="004E7F9D" w:rsidRDefault="00132311" w:rsidP="00132311">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 xml:space="preserve">First, it is assumed that line </w:t>
      </w:r>
      <w:r w:rsidRPr="004E7F9D">
        <w:rPr>
          <w:rFonts w:ascii="Times New Roman" w:hAnsi="Times New Roman" w:cs="Times New Roman"/>
          <w:i/>
          <w:sz w:val="24"/>
          <w:szCs w:val="24"/>
          <w:lang w:eastAsia="de-AT"/>
        </w:rPr>
        <w:t>l</w:t>
      </w:r>
      <w:r w:rsidRPr="004E7F9D">
        <w:rPr>
          <w:rFonts w:ascii="Times New Roman" w:hAnsi="Times New Roman" w:cs="Times New Roman"/>
          <w:sz w:val="24"/>
          <w:szCs w:val="24"/>
          <w:lang w:eastAsia="de-AT"/>
        </w:rPr>
        <w:t xml:space="preserve"> is an internal line, belonging to zone A. The internal flow on this line is defined as the flow caused by the power exchanges between generators and loads belonging to the same zone A. By summing the flow contributions for each possible combination of nodes in the group of nodes of zone A, the internal flow is calculated. This internal flow for line </w:t>
      </w:r>
      <w:r w:rsidRPr="004E7F9D">
        <w:rPr>
          <w:rFonts w:ascii="Times New Roman" w:hAnsi="Times New Roman" w:cs="Times New Roman"/>
          <w:i/>
          <w:sz w:val="24"/>
          <w:szCs w:val="24"/>
          <w:lang w:eastAsia="de-AT"/>
        </w:rPr>
        <w:t>l</w:t>
      </w:r>
      <w:r w:rsidRPr="004E7F9D">
        <w:rPr>
          <w:rFonts w:ascii="Times New Roman" w:hAnsi="Times New Roman" w:cs="Times New Roman"/>
          <w:sz w:val="24"/>
          <w:szCs w:val="24"/>
          <w:lang w:eastAsia="de-AT"/>
        </w:rPr>
        <w:t xml:space="preserve"> is calculated as follows:</w:t>
      </w:r>
    </w:p>
    <w:p w14:paraId="1794A12C" w14:textId="77777777" w:rsidR="00073DE2" w:rsidRPr="004E7F9D" w:rsidRDefault="00073DE2" w:rsidP="00132311">
      <w:pPr>
        <w:rPr>
          <w:rFonts w:ascii="Times New Roman" w:hAnsi="Times New Roman" w:cs="Times New Roman"/>
          <w:sz w:val="24"/>
          <w:szCs w:val="24"/>
          <w:lang w:eastAsia="de-AT"/>
        </w:rPr>
      </w:pPr>
    </w:p>
    <w:tbl>
      <w:tblPr>
        <w:tblW w:w="4945" w:type="pct"/>
        <w:tblLook w:val="04A0" w:firstRow="1" w:lastRow="0" w:firstColumn="1" w:lastColumn="0" w:noHBand="0" w:noVBand="1"/>
      </w:tblPr>
      <w:tblGrid>
        <w:gridCol w:w="8210"/>
        <w:gridCol w:w="1397"/>
      </w:tblGrid>
      <w:tr w:rsidR="00132311" w:rsidRPr="004E7F9D" w14:paraId="72ABB66F" w14:textId="77777777" w:rsidTr="004E7F9D">
        <w:tc>
          <w:tcPr>
            <w:tcW w:w="4273" w:type="pct"/>
            <w:vAlign w:val="center"/>
          </w:tcPr>
          <w:p w14:paraId="3C1EACC5" w14:textId="68C74814" w:rsidR="00132311" w:rsidRPr="004E7F9D" w:rsidRDefault="00732249" w:rsidP="005758FC">
            <w:pPr>
              <w:ind w:left="397"/>
              <w:rPr>
                <w:rFonts w:ascii="Times New Roman" w:hAnsi="Times New Roman" w:cs="Times New Roman"/>
                <w:sz w:val="24"/>
                <w:szCs w:val="24"/>
                <w:lang w:eastAsia="de-AT"/>
              </w:rPr>
            </w:pPr>
            <m:oMathPara>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Internal flow</m:t>
                    </m:r>
                  </m:e>
                  <m:sub>
                    <m:r>
                      <w:rPr>
                        <w:rFonts w:ascii="Cambria Math" w:hAnsi="Cambria Math" w:cs="Times New Roman"/>
                        <w:sz w:val="24"/>
                        <w:szCs w:val="24"/>
                        <w:lang w:eastAsia="de-AT"/>
                      </w:rPr>
                      <m:t>l</m:t>
                    </m:r>
                  </m:sub>
                </m:sSub>
                <m:r>
                  <m:rPr>
                    <m:nor/>
                  </m:rPr>
                  <w:rPr>
                    <w:rFonts w:ascii="Times New Roman" w:hAnsi="Times New Roman" w:cs="Times New Roman"/>
                    <w:sz w:val="24"/>
                    <w:szCs w:val="24"/>
                    <w:lang w:eastAsia="de-AT"/>
                  </w:rPr>
                  <m:t xml:space="preserve"> = </m:t>
                </m:r>
                <m:nary>
                  <m:naryPr>
                    <m:chr m:val="∑"/>
                    <m:limLoc m:val="undOvr"/>
                    <m:supHide m:val="1"/>
                    <m:ctrlPr>
                      <w:rPr>
                        <w:rFonts w:ascii="Cambria Math" w:hAnsi="Cambria Math" w:cs="Times New Roman"/>
                        <w:i/>
                        <w:sz w:val="24"/>
                        <w:szCs w:val="24"/>
                        <w:lang w:eastAsia="de-AT"/>
                      </w:rPr>
                    </m:ctrlPr>
                  </m:naryPr>
                  <m:sub>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j</m:t>
                        </m:r>
                      </m:sub>
                    </m:sSub>
                    <m:r>
                      <w:rPr>
                        <w:rFonts w:ascii="Cambria Math" w:hAnsi="Cambria Math" w:cs="Times New Roman"/>
                        <w:sz w:val="24"/>
                        <w:szCs w:val="24"/>
                        <w:lang w:eastAsia="de-AT"/>
                      </w:rPr>
                      <m:t>=A</m:t>
                    </m:r>
                  </m:sub>
                  <m:sup/>
                  <m:e>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w:rPr>
                            <w:rFonts w:ascii="Cambria Math" w:hAnsi="Cambria Math" w:cs="Times New Roman"/>
                            <w:sz w:val="24"/>
                            <w:szCs w:val="24"/>
                            <w:lang w:eastAsia="de-AT"/>
                          </w:rPr>
                          <m:t>l</m:t>
                        </m:r>
                        <m:r>
                          <m:rPr>
                            <m:nor/>
                          </m:rPr>
                          <w:rPr>
                            <w:rFonts w:ascii="Times New Roman" w:hAnsi="Times New Roman" w:cs="Times New Roman"/>
                            <w:sz w:val="24"/>
                            <w:szCs w:val="24"/>
                            <w:lang w:eastAsia="de-AT"/>
                          </w:rPr>
                          <m:t>,ij</m:t>
                        </m:r>
                      </m:sub>
                    </m:sSub>
                    <m:r>
                      <m:rPr>
                        <m:nor/>
                      </m:rPr>
                      <w:rPr>
                        <w:rFonts w:ascii="Times New Roman" w:hAnsi="Times New Roman" w:cs="Times New Roman"/>
                        <w:sz w:val="24"/>
                        <w:szCs w:val="24"/>
                        <w:lang w:eastAsia="de-AT"/>
                      </w:rPr>
                      <m:t xml:space="preserve"> ∙ </m:t>
                    </m:r>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nodal PEX</m:t>
                        </m:r>
                      </m:e>
                      <m:sub>
                        <m:r>
                          <m:rPr>
                            <m:nor/>
                          </m:rPr>
                          <w:rPr>
                            <w:rFonts w:ascii="Times New Roman" w:hAnsi="Times New Roman" w:cs="Times New Roman"/>
                            <w:sz w:val="24"/>
                            <w:szCs w:val="24"/>
                            <w:lang w:eastAsia="de-AT"/>
                          </w:rPr>
                          <m:t>ij</m:t>
                        </m:r>
                      </m:sub>
                    </m:sSub>
                  </m:e>
                </m:nary>
              </m:oMath>
            </m:oMathPara>
          </w:p>
        </w:tc>
        <w:tc>
          <w:tcPr>
            <w:tcW w:w="727" w:type="pct"/>
            <w:vAlign w:val="center"/>
          </w:tcPr>
          <w:p w14:paraId="7FD6E8BE" w14:textId="4E3B4401" w:rsidR="00132311" w:rsidRPr="004E7F9D" w:rsidRDefault="00132311" w:rsidP="004E7F9D">
            <w:pPr>
              <w:ind w:left="-108"/>
              <w:jc w:val="right"/>
              <w:rPr>
                <w:rFonts w:ascii="Times New Roman" w:hAnsi="Times New Roman" w:cs="Times New Roman"/>
                <w:sz w:val="24"/>
                <w:szCs w:val="24"/>
                <w:u w:val="single"/>
                <w:lang w:eastAsia="de-AT"/>
              </w:rPr>
            </w:pPr>
            <w:r w:rsidRPr="004E7F9D">
              <w:rPr>
                <w:rFonts w:ascii="Times New Roman" w:hAnsi="Times New Roman" w:cs="Times New Roman"/>
                <w:sz w:val="24"/>
                <w:szCs w:val="24"/>
                <w:u w:val="single"/>
                <w:lang w:eastAsia="de-AT"/>
              </w:rPr>
              <w:t>(</w:t>
            </w:r>
            <w:r w:rsidR="00E25234" w:rsidRPr="004E7F9D">
              <w:rPr>
                <w:rFonts w:ascii="Times New Roman" w:hAnsi="Times New Roman" w:cs="Times New Roman"/>
                <w:sz w:val="24"/>
                <w:szCs w:val="24"/>
                <w:u w:val="single"/>
                <w:lang w:eastAsia="de-AT"/>
              </w:rPr>
              <w:t>11</w:t>
            </w:r>
            <w:r w:rsidRPr="004E7F9D">
              <w:rPr>
                <w:rFonts w:ascii="Times New Roman" w:hAnsi="Times New Roman" w:cs="Times New Roman"/>
                <w:sz w:val="24"/>
                <w:szCs w:val="24"/>
                <w:u w:val="single"/>
                <w:lang w:eastAsia="de-AT"/>
              </w:rPr>
              <w:t>)</w:t>
            </w:r>
          </w:p>
        </w:tc>
      </w:tr>
    </w:tbl>
    <w:p w14:paraId="4082B271" w14:textId="77777777" w:rsidR="00132311" w:rsidRPr="004E7F9D" w:rsidRDefault="00132311" w:rsidP="00132311">
      <w:pPr>
        <w:rPr>
          <w:rFonts w:ascii="Times New Roman" w:hAnsi="Times New Roman" w:cs="Times New Roman"/>
          <w:sz w:val="24"/>
          <w:szCs w:val="24"/>
          <w:u w:val="single"/>
          <w:lang w:eastAsia="de-AT"/>
        </w:rPr>
      </w:pPr>
    </w:p>
    <w:p w14:paraId="7104651A" w14:textId="77777777" w:rsidR="00132311" w:rsidRPr="004E7F9D" w:rsidRDefault="00132311" w:rsidP="00132311">
      <w:pPr>
        <w:rPr>
          <w:rFonts w:ascii="Times New Roman" w:hAnsi="Times New Roman" w:cs="Times New Roman"/>
          <w:sz w:val="24"/>
          <w:szCs w:val="24"/>
          <w:lang w:eastAsia="de-AT"/>
        </w:rPr>
      </w:pPr>
      <w:proofErr w:type="gramStart"/>
      <w:r w:rsidRPr="004E7F9D">
        <w:rPr>
          <w:rFonts w:ascii="Times New Roman" w:hAnsi="Times New Roman" w:cs="Times New Roman"/>
          <w:sz w:val="24"/>
          <w:szCs w:val="24"/>
          <w:lang w:eastAsia="de-AT"/>
        </w:rPr>
        <w:t xml:space="preserve">Where </w:t>
      </w:r>
      <w:proofErr w:type="spellStart"/>
      <w:r w:rsidRPr="004E7F9D">
        <w:rPr>
          <w:rFonts w:ascii="Times New Roman" w:hAnsi="Times New Roman" w:cs="Times New Roman"/>
          <w:sz w:val="24"/>
          <w:szCs w:val="24"/>
          <w:lang w:eastAsia="de-AT"/>
        </w:rPr>
        <w:t>Z</w:t>
      </w:r>
      <w:r w:rsidRPr="004E7F9D">
        <w:rPr>
          <w:rFonts w:ascii="Times New Roman" w:hAnsi="Times New Roman" w:cs="Times New Roman"/>
          <w:i/>
          <w:sz w:val="24"/>
          <w:szCs w:val="24"/>
          <w:vertAlign w:val="subscript"/>
          <w:lang w:eastAsia="de-AT"/>
        </w:rPr>
        <w:t>i</w:t>
      </w:r>
      <w:proofErr w:type="spellEnd"/>
      <w:r w:rsidRPr="004E7F9D">
        <w:rPr>
          <w:rFonts w:ascii="Times New Roman" w:hAnsi="Times New Roman" w:cs="Times New Roman"/>
          <w:sz w:val="24"/>
          <w:szCs w:val="24"/>
          <w:lang w:eastAsia="de-AT"/>
        </w:rPr>
        <w:t xml:space="preserve"> is the zone of node </w:t>
      </w:r>
      <w:proofErr w:type="spellStart"/>
      <w:r w:rsidRPr="004E7F9D">
        <w:rPr>
          <w:rFonts w:ascii="Times New Roman" w:hAnsi="Times New Roman" w:cs="Times New Roman"/>
          <w:i/>
          <w:sz w:val="24"/>
          <w:szCs w:val="24"/>
          <w:lang w:eastAsia="de-AT"/>
        </w:rPr>
        <w:t>i</w:t>
      </w:r>
      <w:proofErr w:type="spellEnd"/>
      <w:r w:rsidRPr="004E7F9D">
        <w:rPr>
          <w:rFonts w:ascii="Times New Roman" w:hAnsi="Times New Roman" w:cs="Times New Roman"/>
          <w:sz w:val="24"/>
          <w:szCs w:val="24"/>
          <w:lang w:eastAsia="de-AT"/>
        </w:rPr>
        <w:t>.</w:t>
      </w:r>
      <w:proofErr w:type="gramEnd"/>
      <w:r w:rsidRPr="004E7F9D">
        <w:rPr>
          <w:rFonts w:ascii="Times New Roman" w:hAnsi="Times New Roman" w:cs="Times New Roman"/>
          <w:sz w:val="24"/>
          <w:szCs w:val="24"/>
          <w:lang w:eastAsia="de-AT"/>
        </w:rPr>
        <w:t xml:space="preserve"> The loop flow on line </w:t>
      </w:r>
      <w:r w:rsidRPr="004E7F9D">
        <w:rPr>
          <w:rFonts w:ascii="Times New Roman" w:hAnsi="Times New Roman" w:cs="Times New Roman"/>
          <w:i/>
          <w:sz w:val="24"/>
          <w:szCs w:val="24"/>
          <w:lang w:eastAsia="de-AT"/>
        </w:rPr>
        <w:t>l</w:t>
      </w:r>
      <w:r w:rsidRPr="004E7F9D">
        <w:rPr>
          <w:rFonts w:ascii="Times New Roman" w:hAnsi="Times New Roman" w:cs="Times New Roman"/>
          <w:sz w:val="24"/>
          <w:szCs w:val="24"/>
          <w:lang w:eastAsia="de-AT"/>
        </w:rPr>
        <w:t xml:space="preserve"> is defined as the flow due to the internal power exchanges between generators and loads in each of the other zones. The loop flow is the sum of the contributions for all combinations of two nodes in the same zone but other than zone A. The loop flow for line </w:t>
      </w:r>
      <w:r w:rsidRPr="004E7F9D">
        <w:rPr>
          <w:rFonts w:ascii="Times New Roman" w:hAnsi="Times New Roman" w:cs="Times New Roman"/>
          <w:i/>
          <w:sz w:val="24"/>
          <w:szCs w:val="24"/>
          <w:lang w:eastAsia="de-AT"/>
        </w:rPr>
        <w:t>l</w:t>
      </w:r>
      <w:r w:rsidRPr="004E7F9D">
        <w:rPr>
          <w:rFonts w:ascii="Times New Roman" w:hAnsi="Times New Roman" w:cs="Times New Roman"/>
          <w:sz w:val="24"/>
          <w:szCs w:val="24"/>
          <w:lang w:eastAsia="de-AT"/>
        </w:rPr>
        <w:t xml:space="preserve"> is calculated as:</w:t>
      </w:r>
    </w:p>
    <w:p w14:paraId="3BF7C7B6" w14:textId="77777777" w:rsidR="00073DE2" w:rsidRPr="004E7F9D" w:rsidRDefault="00073DE2" w:rsidP="00132311">
      <w:pPr>
        <w:rPr>
          <w:rFonts w:ascii="Times New Roman" w:hAnsi="Times New Roman" w:cs="Times New Roman"/>
          <w:sz w:val="24"/>
          <w:szCs w:val="24"/>
          <w:lang w:eastAsia="de-AT"/>
        </w:rPr>
      </w:pPr>
    </w:p>
    <w:tbl>
      <w:tblPr>
        <w:tblW w:w="5000" w:type="pct"/>
        <w:tblLook w:val="04A0" w:firstRow="1" w:lastRow="0" w:firstColumn="1" w:lastColumn="0" w:noHBand="0" w:noVBand="1"/>
      </w:tblPr>
      <w:tblGrid>
        <w:gridCol w:w="8620"/>
        <w:gridCol w:w="1094"/>
      </w:tblGrid>
      <w:tr w:rsidR="00132311" w:rsidRPr="004E7F9D" w14:paraId="081DB47D" w14:textId="77777777" w:rsidTr="00CA7AD3">
        <w:tc>
          <w:tcPr>
            <w:tcW w:w="4437" w:type="pct"/>
            <w:vAlign w:val="center"/>
          </w:tcPr>
          <w:p w14:paraId="50A77E4C" w14:textId="4268494F" w:rsidR="00132311" w:rsidRPr="004E7F9D" w:rsidRDefault="00732249" w:rsidP="00132311">
            <w:pPr>
              <w:rPr>
                <w:rFonts w:ascii="Times New Roman" w:hAnsi="Times New Roman" w:cs="Times New Roman"/>
                <w:sz w:val="24"/>
                <w:szCs w:val="24"/>
                <w:lang w:eastAsia="de-AT"/>
              </w:rPr>
            </w:pPr>
            <m:oMathPara>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Loop flow</m:t>
                    </m:r>
                  </m:e>
                  <m:sub>
                    <m:r>
                      <w:rPr>
                        <w:rFonts w:ascii="Cambria Math" w:hAnsi="Cambria Math" w:cs="Times New Roman"/>
                        <w:sz w:val="24"/>
                        <w:szCs w:val="24"/>
                        <w:lang w:eastAsia="de-AT"/>
                      </w:rPr>
                      <m:t>l</m:t>
                    </m:r>
                  </m:sub>
                </m:sSub>
                <m:r>
                  <m:rPr>
                    <m:nor/>
                  </m:rPr>
                  <w:rPr>
                    <w:rFonts w:ascii="Times New Roman" w:hAnsi="Times New Roman" w:cs="Times New Roman"/>
                    <w:sz w:val="24"/>
                    <w:szCs w:val="24"/>
                    <w:lang w:eastAsia="de-AT"/>
                  </w:rPr>
                  <m:t xml:space="preserve"> = </m:t>
                </m:r>
                <m:nary>
                  <m:naryPr>
                    <m:chr m:val="∑"/>
                    <m:limLoc m:val="undOvr"/>
                    <m:supHide m:val="1"/>
                    <m:ctrlPr>
                      <w:rPr>
                        <w:rFonts w:ascii="Cambria Math" w:hAnsi="Cambria Math" w:cs="Times New Roman"/>
                        <w:i/>
                        <w:sz w:val="24"/>
                        <w:szCs w:val="24"/>
                        <w:lang w:eastAsia="de-AT"/>
                      </w:rPr>
                    </m:ctrlPr>
                  </m:naryPr>
                  <m:sub>
                    <m:eqArr>
                      <m:eqArrPr>
                        <m:ctrlPr>
                          <w:rPr>
                            <w:rFonts w:ascii="Cambria Math" w:hAnsi="Cambria Math" w:cs="Times New Roman"/>
                            <w:i/>
                            <w:sz w:val="24"/>
                            <w:szCs w:val="24"/>
                            <w:lang w:eastAsia="de-AT"/>
                          </w:rPr>
                        </m:ctrlPr>
                      </m:eqArrPr>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 xml:space="preserve">≠A, </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 xml:space="preserve"> Z</m:t>
                            </m:r>
                          </m:e>
                          <m:sub>
                            <m:r>
                              <w:rPr>
                                <w:rFonts w:ascii="Cambria Math" w:hAnsi="Cambria Math" w:cs="Times New Roman"/>
                                <w:sz w:val="24"/>
                                <w:szCs w:val="24"/>
                                <w:lang w:eastAsia="de-AT"/>
                              </w:rPr>
                              <m:t>j</m:t>
                            </m:r>
                          </m:sub>
                        </m:sSub>
                        <m:r>
                          <w:rPr>
                            <w:rFonts w:ascii="Cambria Math" w:hAnsi="Cambria Math" w:cs="Times New Roman"/>
                            <w:sz w:val="24"/>
                            <w:szCs w:val="24"/>
                            <w:lang w:eastAsia="de-AT"/>
                          </w:rPr>
                          <m:t xml:space="preserve">≠A </m:t>
                        </m:r>
                      </m:e>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j</m:t>
                            </m:r>
                          </m:sub>
                        </m:sSub>
                      </m:e>
                    </m:eqArr>
                  </m:sub>
                  <m:sup/>
                  <m:e>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w:rPr>
                            <w:rFonts w:ascii="Cambria Math" w:hAnsi="Cambria Math" w:cs="Times New Roman"/>
                            <w:sz w:val="24"/>
                            <w:szCs w:val="24"/>
                            <w:lang w:eastAsia="de-AT"/>
                          </w:rPr>
                          <m:t>l</m:t>
                        </m:r>
                        <m:r>
                          <m:rPr>
                            <m:nor/>
                          </m:rPr>
                          <w:rPr>
                            <w:rFonts w:ascii="Times New Roman" w:hAnsi="Times New Roman" w:cs="Times New Roman"/>
                            <w:sz w:val="24"/>
                            <w:szCs w:val="24"/>
                            <w:lang w:eastAsia="de-AT"/>
                          </w:rPr>
                          <m:t>,ij</m:t>
                        </m:r>
                      </m:sub>
                    </m:sSub>
                    <m:r>
                      <m:rPr>
                        <m:nor/>
                      </m:rPr>
                      <w:rPr>
                        <w:rFonts w:ascii="Times New Roman" w:hAnsi="Times New Roman" w:cs="Times New Roman"/>
                        <w:sz w:val="24"/>
                        <w:szCs w:val="24"/>
                        <w:lang w:eastAsia="de-AT"/>
                      </w:rPr>
                      <m:t xml:space="preserve"> </m:t>
                    </m:r>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 nodal PEX</m:t>
                        </m:r>
                      </m:e>
                      <m:sub>
                        <m:r>
                          <m:rPr>
                            <m:nor/>
                          </m:rPr>
                          <w:rPr>
                            <w:rFonts w:ascii="Times New Roman" w:hAnsi="Times New Roman" w:cs="Times New Roman"/>
                            <w:sz w:val="24"/>
                            <w:szCs w:val="24"/>
                            <w:lang w:eastAsia="de-AT"/>
                          </w:rPr>
                          <m:t>ij</m:t>
                        </m:r>
                      </m:sub>
                    </m:sSub>
                  </m:e>
                </m:nary>
              </m:oMath>
            </m:oMathPara>
          </w:p>
        </w:tc>
        <w:tc>
          <w:tcPr>
            <w:tcW w:w="563" w:type="pct"/>
            <w:vAlign w:val="center"/>
          </w:tcPr>
          <w:p w14:paraId="44A4FA28" w14:textId="1F057561" w:rsidR="00132311" w:rsidRPr="004E7F9D" w:rsidRDefault="00132311" w:rsidP="004E7F9D">
            <w:pPr>
              <w:jc w:val="right"/>
              <w:rPr>
                <w:rFonts w:ascii="Times New Roman" w:hAnsi="Times New Roman" w:cs="Times New Roman"/>
                <w:sz w:val="24"/>
                <w:szCs w:val="24"/>
                <w:lang w:eastAsia="de-AT"/>
              </w:rPr>
            </w:pPr>
            <w:r w:rsidRPr="004E7F9D">
              <w:rPr>
                <w:rFonts w:ascii="Times New Roman" w:hAnsi="Times New Roman" w:cs="Times New Roman"/>
                <w:sz w:val="24"/>
                <w:szCs w:val="24"/>
                <w:lang w:eastAsia="de-AT"/>
              </w:rPr>
              <w:t>(</w:t>
            </w:r>
            <w:r w:rsidR="005758FC" w:rsidRPr="004E7F9D">
              <w:rPr>
                <w:rFonts w:ascii="Times New Roman" w:hAnsi="Times New Roman" w:cs="Times New Roman"/>
                <w:sz w:val="24"/>
                <w:szCs w:val="24"/>
                <w:lang w:eastAsia="de-AT"/>
              </w:rPr>
              <w:t>12</w:t>
            </w:r>
            <w:r w:rsidRPr="004E7F9D">
              <w:rPr>
                <w:rFonts w:ascii="Times New Roman" w:hAnsi="Times New Roman" w:cs="Times New Roman"/>
                <w:sz w:val="24"/>
                <w:szCs w:val="24"/>
                <w:lang w:eastAsia="de-AT"/>
              </w:rPr>
              <w:t>)</w:t>
            </w:r>
          </w:p>
        </w:tc>
      </w:tr>
    </w:tbl>
    <w:p w14:paraId="76A1DEB9" w14:textId="77777777" w:rsidR="00132311" w:rsidRPr="004E7F9D" w:rsidRDefault="00132311" w:rsidP="00132311">
      <w:pPr>
        <w:rPr>
          <w:rFonts w:ascii="Times New Roman" w:hAnsi="Times New Roman" w:cs="Times New Roman"/>
          <w:sz w:val="24"/>
          <w:szCs w:val="24"/>
          <w:u w:val="single"/>
          <w:lang w:eastAsia="de-AT"/>
        </w:rPr>
      </w:pPr>
    </w:p>
    <w:p w14:paraId="3AEA4BB4" w14:textId="77777777" w:rsidR="00132311" w:rsidRPr="004E7F9D" w:rsidRDefault="00132311" w:rsidP="00132311">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The import flow on line</w:t>
      </w:r>
      <w:r w:rsidRPr="004E7F9D">
        <w:rPr>
          <w:rFonts w:ascii="Times New Roman" w:hAnsi="Times New Roman" w:cs="Times New Roman"/>
          <w:i/>
          <w:sz w:val="24"/>
          <w:szCs w:val="24"/>
          <w:lang w:eastAsia="de-AT"/>
        </w:rPr>
        <w:t xml:space="preserve"> l</w:t>
      </w:r>
      <w:r w:rsidRPr="004E7F9D">
        <w:rPr>
          <w:rFonts w:ascii="Times New Roman" w:hAnsi="Times New Roman" w:cs="Times New Roman"/>
          <w:sz w:val="24"/>
          <w:szCs w:val="24"/>
          <w:lang w:eastAsia="de-AT"/>
        </w:rPr>
        <w:t xml:space="preserve"> can be derived by summing the contributions of the power supplied by the generators of all the other zones to the loads belonging to zone A:</w:t>
      </w:r>
    </w:p>
    <w:p w14:paraId="2BB569D5" w14:textId="77777777" w:rsidR="00073DE2" w:rsidRPr="004E7F9D" w:rsidRDefault="00073DE2" w:rsidP="00132311">
      <w:pPr>
        <w:rPr>
          <w:rFonts w:ascii="Times New Roman" w:hAnsi="Times New Roman" w:cs="Times New Roman"/>
          <w:sz w:val="24"/>
          <w:szCs w:val="24"/>
          <w:lang w:eastAsia="de-AT"/>
        </w:rPr>
      </w:pPr>
    </w:p>
    <w:tbl>
      <w:tblPr>
        <w:tblW w:w="5000" w:type="pct"/>
        <w:jc w:val="center"/>
        <w:tblLook w:val="04A0" w:firstRow="1" w:lastRow="0" w:firstColumn="1" w:lastColumn="0" w:noHBand="0" w:noVBand="1"/>
      </w:tblPr>
      <w:tblGrid>
        <w:gridCol w:w="8659"/>
        <w:gridCol w:w="1055"/>
      </w:tblGrid>
      <w:tr w:rsidR="00132311" w:rsidRPr="004E7F9D" w14:paraId="436FBB53" w14:textId="77777777" w:rsidTr="00CA7AD3">
        <w:trPr>
          <w:jc w:val="center"/>
        </w:trPr>
        <w:tc>
          <w:tcPr>
            <w:tcW w:w="4457" w:type="pct"/>
            <w:vAlign w:val="center"/>
          </w:tcPr>
          <w:p w14:paraId="496712D4" w14:textId="7752F3D7" w:rsidR="00132311" w:rsidRPr="004E7F9D" w:rsidRDefault="00732249" w:rsidP="005758FC">
            <w:pPr>
              <w:ind w:left="397"/>
              <w:rPr>
                <w:rFonts w:ascii="Times New Roman" w:hAnsi="Times New Roman" w:cs="Times New Roman"/>
                <w:sz w:val="24"/>
                <w:szCs w:val="24"/>
                <w:lang w:eastAsia="de-AT"/>
              </w:rPr>
            </w:pPr>
            <m:oMathPara>
              <m:oMathParaPr>
                <m:jc m:val="center"/>
              </m:oMathParaPr>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Import flow</m:t>
                    </m:r>
                  </m:e>
                  <m:sub>
                    <m:r>
                      <w:rPr>
                        <w:rFonts w:ascii="Cambria Math" w:hAnsi="Cambria Math" w:cs="Times New Roman"/>
                        <w:sz w:val="24"/>
                        <w:szCs w:val="24"/>
                        <w:lang w:eastAsia="de-AT"/>
                      </w:rPr>
                      <m:t>l</m:t>
                    </m:r>
                  </m:sub>
                </m:sSub>
                <m:r>
                  <m:rPr>
                    <m:nor/>
                  </m:rPr>
                  <w:rPr>
                    <w:rFonts w:ascii="Times New Roman" w:hAnsi="Times New Roman" w:cs="Times New Roman"/>
                    <w:sz w:val="24"/>
                    <w:szCs w:val="24"/>
                    <w:lang w:eastAsia="de-AT"/>
                  </w:rPr>
                  <m:t xml:space="preserve"> = </m:t>
                </m:r>
                <m:nary>
                  <m:naryPr>
                    <m:chr m:val="∑"/>
                    <m:limLoc m:val="undOvr"/>
                    <m:supHide m:val="1"/>
                    <m:ctrlPr>
                      <w:rPr>
                        <w:rFonts w:ascii="Cambria Math" w:hAnsi="Cambria Math" w:cs="Times New Roman"/>
                        <w:i/>
                        <w:sz w:val="24"/>
                        <w:szCs w:val="24"/>
                        <w:lang w:eastAsia="de-AT"/>
                      </w:rPr>
                    </m:ctrlPr>
                  </m:naryPr>
                  <m:sub>
                    <m:eqArr>
                      <m:eqArrPr>
                        <m:ctrlPr>
                          <w:rPr>
                            <w:rFonts w:ascii="Cambria Math" w:hAnsi="Cambria Math" w:cs="Times New Roman"/>
                            <w:i/>
                            <w:sz w:val="24"/>
                            <w:szCs w:val="24"/>
                            <w:lang w:eastAsia="de-AT"/>
                          </w:rPr>
                        </m:ctrlPr>
                      </m:eqArrPr>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 xml:space="preserve">≠A, </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 xml:space="preserve"> Z</m:t>
                            </m:r>
                          </m:e>
                          <m:sub>
                            <m:r>
                              <w:rPr>
                                <w:rFonts w:ascii="Cambria Math" w:hAnsi="Cambria Math" w:cs="Times New Roman"/>
                                <w:sz w:val="24"/>
                                <w:szCs w:val="24"/>
                                <w:lang w:eastAsia="de-AT"/>
                              </w:rPr>
                              <m:t>j</m:t>
                            </m:r>
                          </m:sub>
                        </m:sSub>
                        <m:r>
                          <w:rPr>
                            <w:rFonts w:ascii="Cambria Math" w:hAnsi="Cambria Math" w:cs="Times New Roman"/>
                            <w:sz w:val="24"/>
                            <w:szCs w:val="24"/>
                            <w:lang w:eastAsia="de-AT"/>
                          </w:rPr>
                          <m:t xml:space="preserve">=A </m:t>
                        </m:r>
                      </m:e>
                    </m:eqArr>
                  </m:sub>
                  <m:sup/>
                  <m:e>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w:rPr>
                            <w:rFonts w:ascii="Cambria Math" w:hAnsi="Cambria Math" w:cs="Times New Roman"/>
                            <w:sz w:val="24"/>
                            <w:szCs w:val="24"/>
                            <w:lang w:eastAsia="de-AT"/>
                          </w:rPr>
                          <m:t>l</m:t>
                        </m:r>
                        <m:r>
                          <m:rPr>
                            <m:nor/>
                          </m:rPr>
                          <w:rPr>
                            <w:rFonts w:ascii="Times New Roman" w:hAnsi="Times New Roman" w:cs="Times New Roman"/>
                            <w:sz w:val="24"/>
                            <w:szCs w:val="24"/>
                            <w:lang w:eastAsia="de-AT"/>
                          </w:rPr>
                          <m:t xml:space="preserve">,ij </m:t>
                        </m:r>
                      </m:sub>
                    </m:sSub>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 nodal PEX</m:t>
                        </m:r>
                      </m:e>
                      <m:sub>
                        <m:r>
                          <m:rPr>
                            <m:nor/>
                          </m:rPr>
                          <w:rPr>
                            <w:rFonts w:ascii="Times New Roman" w:hAnsi="Times New Roman" w:cs="Times New Roman"/>
                            <w:sz w:val="24"/>
                            <w:szCs w:val="24"/>
                            <w:lang w:eastAsia="de-AT"/>
                          </w:rPr>
                          <m:t>ij</m:t>
                        </m:r>
                      </m:sub>
                    </m:sSub>
                  </m:e>
                </m:nary>
              </m:oMath>
            </m:oMathPara>
          </w:p>
        </w:tc>
        <w:tc>
          <w:tcPr>
            <w:tcW w:w="543" w:type="pct"/>
            <w:vAlign w:val="center"/>
          </w:tcPr>
          <w:p w14:paraId="124A3213" w14:textId="3D6F1C57" w:rsidR="00132311" w:rsidRPr="004E7F9D" w:rsidRDefault="00132311" w:rsidP="005758FC">
            <w:pPr>
              <w:ind w:left="397"/>
              <w:rPr>
                <w:rFonts w:ascii="Times New Roman" w:hAnsi="Times New Roman" w:cs="Times New Roman"/>
                <w:sz w:val="24"/>
                <w:szCs w:val="24"/>
                <w:lang w:eastAsia="de-AT"/>
              </w:rPr>
            </w:pPr>
            <w:r w:rsidRPr="004E7F9D">
              <w:rPr>
                <w:rFonts w:ascii="Times New Roman" w:hAnsi="Times New Roman" w:cs="Times New Roman"/>
                <w:sz w:val="24"/>
                <w:szCs w:val="24"/>
                <w:lang w:eastAsia="de-AT"/>
              </w:rPr>
              <w:t>(1</w:t>
            </w:r>
            <w:r w:rsidR="005758FC" w:rsidRPr="004E7F9D">
              <w:rPr>
                <w:rFonts w:ascii="Times New Roman" w:hAnsi="Times New Roman" w:cs="Times New Roman"/>
                <w:sz w:val="24"/>
                <w:szCs w:val="24"/>
                <w:lang w:eastAsia="de-AT"/>
              </w:rPr>
              <w:t>3</w:t>
            </w:r>
            <w:r w:rsidRPr="004E7F9D">
              <w:rPr>
                <w:rFonts w:ascii="Times New Roman" w:hAnsi="Times New Roman" w:cs="Times New Roman"/>
                <w:sz w:val="24"/>
                <w:szCs w:val="24"/>
                <w:lang w:eastAsia="de-AT"/>
              </w:rPr>
              <w:t>)</w:t>
            </w:r>
          </w:p>
        </w:tc>
      </w:tr>
    </w:tbl>
    <w:p w14:paraId="30723060" w14:textId="77777777" w:rsidR="00132311" w:rsidRPr="004E7F9D" w:rsidRDefault="00132311" w:rsidP="00132311">
      <w:pPr>
        <w:rPr>
          <w:rFonts w:ascii="Times New Roman" w:hAnsi="Times New Roman" w:cs="Times New Roman"/>
          <w:sz w:val="24"/>
          <w:szCs w:val="24"/>
          <w:lang w:eastAsia="de-AT"/>
        </w:rPr>
      </w:pPr>
    </w:p>
    <w:p w14:paraId="27B6A8D2" w14:textId="77777777" w:rsidR="00132311" w:rsidRPr="004E7F9D" w:rsidRDefault="00132311" w:rsidP="00132311">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 xml:space="preserve">The export flow on line </w:t>
      </w:r>
      <w:r w:rsidRPr="004E7F9D">
        <w:rPr>
          <w:rFonts w:ascii="Times New Roman" w:hAnsi="Times New Roman" w:cs="Times New Roman"/>
          <w:i/>
          <w:sz w:val="24"/>
          <w:szCs w:val="24"/>
          <w:lang w:eastAsia="de-AT"/>
        </w:rPr>
        <w:t>l</w:t>
      </w:r>
      <w:r w:rsidRPr="004E7F9D">
        <w:rPr>
          <w:rFonts w:ascii="Times New Roman" w:hAnsi="Times New Roman" w:cs="Times New Roman"/>
          <w:sz w:val="24"/>
          <w:szCs w:val="24"/>
          <w:lang w:eastAsia="de-AT"/>
        </w:rPr>
        <w:t xml:space="preserve"> can be derived by summing the contributions of the power supplied by the generators of zone A to all the loads belonging to the other zones:</w:t>
      </w:r>
    </w:p>
    <w:p w14:paraId="69A9EC9D" w14:textId="77777777" w:rsidR="00073DE2" w:rsidRPr="004E7F9D" w:rsidRDefault="00073DE2" w:rsidP="00132311">
      <w:pPr>
        <w:rPr>
          <w:rFonts w:ascii="Times New Roman" w:hAnsi="Times New Roman" w:cs="Times New Roman"/>
          <w:sz w:val="24"/>
          <w:szCs w:val="24"/>
          <w:lang w:eastAsia="de-AT"/>
        </w:rPr>
      </w:pPr>
    </w:p>
    <w:tbl>
      <w:tblPr>
        <w:tblW w:w="5000" w:type="pct"/>
        <w:tblLook w:val="04A0" w:firstRow="1" w:lastRow="0" w:firstColumn="1" w:lastColumn="0" w:noHBand="0" w:noVBand="1"/>
      </w:tblPr>
      <w:tblGrid>
        <w:gridCol w:w="8701"/>
        <w:gridCol w:w="1013"/>
      </w:tblGrid>
      <w:tr w:rsidR="00132311" w:rsidRPr="004E7F9D" w14:paraId="170248A2" w14:textId="77777777" w:rsidTr="00CA7AD3">
        <w:tc>
          <w:tcPr>
            <w:tcW w:w="4500" w:type="pct"/>
            <w:vAlign w:val="center"/>
          </w:tcPr>
          <w:p w14:paraId="257740E1" w14:textId="264C327A" w:rsidR="00132311" w:rsidRPr="004E7F9D" w:rsidRDefault="00732249" w:rsidP="005758FC">
            <w:pPr>
              <w:ind w:left="397"/>
              <w:rPr>
                <w:rFonts w:ascii="Times New Roman" w:hAnsi="Times New Roman" w:cs="Times New Roman"/>
                <w:sz w:val="24"/>
                <w:szCs w:val="24"/>
                <w:lang w:eastAsia="de-AT"/>
              </w:rPr>
            </w:pPr>
            <m:oMathPara>
              <m:oMathParaPr>
                <m:jc m:val="center"/>
              </m:oMathParaPr>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Export flow</m:t>
                    </m:r>
                  </m:e>
                  <m:sub>
                    <m:r>
                      <w:rPr>
                        <w:rFonts w:ascii="Cambria Math" w:hAnsi="Cambria Math" w:cs="Times New Roman"/>
                        <w:sz w:val="24"/>
                        <w:szCs w:val="24"/>
                        <w:lang w:eastAsia="de-AT"/>
                      </w:rPr>
                      <m:t>l</m:t>
                    </m:r>
                  </m:sub>
                </m:sSub>
                <m:r>
                  <m:rPr>
                    <m:nor/>
                  </m:rPr>
                  <w:rPr>
                    <w:rFonts w:ascii="Times New Roman" w:hAnsi="Times New Roman" w:cs="Times New Roman"/>
                    <w:sz w:val="24"/>
                    <w:szCs w:val="24"/>
                    <w:lang w:eastAsia="de-AT"/>
                  </w:rPr>
                  <m:t xml:space="preserve"> =  </m:t>
                </m:r>
                <m:nary>
                  <m:naryPr>
                    <m:chr m:val="∑"/>
                    <m:limLoc m:val="undOvr"/>
                    <m:supHide m:val="1"/>
                    <m:ctrlPr>
                      <w:rPr>
                        <w:rFonts w:ascii="Cambria Math" w:hAnsi="Cambria Math" w:cs="Times New Roman"/>
                        <w:i/>
                        <w:sz w:val="24"/>
                        <w:szCs w:val="24"/>
                        <w:lang w:eastAsia="de-AT"/>
                      </w:rPr>
                    </m:ctrlPr>
                  </m:naryPr>
                  <m:sub>
                    <m:eqArr>
                      <m:eqArrPr>
                        <m:ctrlPr>
                          <w:rPr>
                            <w:rFonts w:ascii="Cambria Math" w:hAnsi="Cambria Math" w:cs="Times New Roman"/>
                            <w:i/>
                            <w:sz w:val="24"/>
                            <w:szCs w:val="24"/>
                            <w:lang w:eastAsia="de-AT"/>
                          </w:rPr>
                        </m:ctrlPr>
                      </m:eqArrPr>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 xml:space="preserve">=A, </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 xml:space="preserve"> Z</m:t>
                            </m:r>
                          </m:e>
                          <m:sub>
                            <m:r>
                              <w:rPr>
                                <w:rFonts w:ascii="Cambria Math" w:hAnsi="Cambria Math" w:cs="Times New Roman"/>
                                <w:sz w:val="24"/>
                                <w:szCs w:val="24"/>
                                <w:lang w:eastAsia="de-AT"/>
                              </w:rPr>
                              <m:t>j</m:t>
                            </m:r>
                          </m:sub>
                        </m:sSub>
                        <m:r>
                          <w:rPr>
                            <w:rFonts w:ascii="Cambria Math" w:hAnsi="Cambria Math" w:cs="Times New Roman"/>
                            <w:sz w:val="24"/>
                            <w:szCs w:val="24"/>
                            <w:lang w:eastAsia="de-AT"/>
                          </w:rPr>
                          <m:t xml:space="preserve">≠A </m:t>
                        </m:r>
                      </m:e>
                    </m:eqArr>
                  </m:sub>
                  <m:sup/>
                  <m:e>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w:rPr>
                            <w:rFonts w:ascii="Cambria Math" w:hAnsi="Cambria Math" w:cs="Times New Roman"/>
                            <w:sz w:val="24"/>
                            <w:szCs w:val="24"/>
                            <w:lang w:eastAsia="de-AT"/>
                          </w:rPr>
                          <m:t>l</m:t>
                        </m:r>
                        <m:r>
                          <m:rPr>
                            <m:nor/>
                          </m:rPr>
                          <w:rPr>
                            <w:rFonts w:ascii="Times New Roman" w:hAnsi="Times New Roman" w:cs="Times New Roman"/>
                            <w:sz w:val="24"/>
                            <w:szCs w:val="24"/>
                            <w:lang w:eastAsia="de-AT"/>
                          </w:rPr>
                          <m:t xml:space="preserve">,ij </m:t>
                        </m:r>
                      </m:sub>
                    </m:sSub>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 nodal PEX</m:t>
                        </m:r>
                      </m:e>
                      <m:sub>
                        <m:r>
                          <m:rPr>
                            <m:nor/>
                          </m:rPr>
                          <w:rPr>
                            <w:rFonts w:ascii="Times New Roman" w:hAnsi="Times New Roman" w:cs="Times New Roman"/>
                            <w:sz w:val="24"/>
                            <w:szCs w:val="24"/>
                            <w:lang w:eastAsia="de-AT"/>
                          </w:rPr>
                          <m:t>ij</m:t>
                        </m:r>
                      </m:sub>
                    </m:sSub>
                  </m:e>
                </m:nary>
              </m:oMath>
            </m:oMathPara>
          </w:p>
        </w:tc>
        <w:tc>
          <w:tcPr>
            <w:tcW w:w="500" w:type="pct"/>
            <w:vAlign w:val="center"/>
          </w:tcPr>
          <w:p w14:paraId="6B00C13E" w14:textId="6A9F15F6" w:rsidR="00132311" w:rsidRPr="004E7F9D" w:rsidRDefault="00132311" w:rsidP="005758FC">
            <w:pPr>
              <w:ind w:left="397"/>
              <w:rPr>
                <w:rFonts w:ascii="Times New Roman" w:hAnsi="Times New Roman" w:cs="Times New Roman"/>
                <w:sz w:val="24"/>
                <w:szCs w:val="24"/>
                <w:lang w:eastAsia="de-AT"/>
              </w:rPr>
            </w:pPr>
            <w:r w:rsidRPr="004E7F9D">
              <w:rPr>
                <w:rFonts w:ascii="Times New Roman" w:hAnsi="Times New Roman" w:cs="Times New Roman"/>
                <w:sz w:val="24"/>
                <w:szCs w:val="24"/>
                <w:lang w:eastAsia="de-AT"/>
              </w:rPr>
              <w:t>(1</w:t>
            </w:r>
            <w:r w:rsidR="005758FC" w:rsidRPr="004E7F9D">
              <w:rPr>
                <w:rFonts w:ascii="Times New Roman" w:hAnsi="Times New Roman" w:cs="Times New Roman"/>
                <w:sz w:val="24"/>
                <w:szCs w:val="24"/>
                <w:lang w:eastAsia="de-AT"/>
              </w:rPr>
              <w:t>4</w:t>
            </w:r>
            <w:r w:rsidRPr="004E7F9D">
              <w:rPr>
                <w:rFonts w:ascii="Times New Roman" w:hAnsi="Times New Roman" w:cs="Times New Roman"/>
                <w:sz w:val="24"/>
                <w:szCs w:val="24"/>
                <w:lang w:eastAsia="de-AT"/>
              </w:rPr>
              <w:t>)</w:t>
            </w:r>
          </w:p>
        </w:tc>
      </w:tr>
    </w:tbl>
    <w:p w14:paraId="4DA931E9" w14:textId="77777777" w:rsidR="00132311" w:rsidRPr="004E7F9D" w:rsidRDefault="00132311" w:rsidP="00132311">
      <w:pPr>
        <w:rPr>
          <w:rFonts w:ascii="Times New Roman" w:hAnsi="Times New Roman" w:cs="Times New Roman"/>
          <w:sz w:val="24"/>
          <w:szCs w:val="24"/>
          <w:u w:val="single"/>
          <w:lang w:eastAsia="de-AT"/>
        </w:rPr>
      </w:pPr>
    </w:p>
    <w:p w14:paraId="6EECA749" w14:textId="2EBE59E8" w:rsidR="00132311" w:rsidRPr="004E7F9D" w:rsidRDefault="00132311" w:rsidP="00132311">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The transit flow on line</w:t>
      </w:r>
      <w:r w:rsidRPr="004E7F9D">
        <w:rPr>
          <w:rFonts w:ascii="Times New Roman" w:hAnsi="Times New Roman" w:cs="Times New Roman"/>
          <w:i/>
          <w:sz w:val="24"/>
          <w:szCs w:val="24"/>
          <w:lang w:eastAsia="de-AT"/>
        </w:rPr>
        <w:t xml:space="preserve"> l</w:t>
      </w:r>
      <w:r w:rsidRPr="004E7F9D">
        <w:rPr>
          <w:rFonts w:ascii="Times New Roman" w:hAnsi="Times New Roman" w:cs="Times New Roman"/>
          <w:sz w:val="24"/>
          <w:szCs w:val="24"/>
          <w:lang w:eastAsia="de-AT"/>
        </w:rPr>
        <w:t xml:space="preserve"> can be obtained by summing the contributions of the power supplied by the generators i</w:t>
      </w:r>
      <w:r w:rsidR="005758FC" w:rsidRPr="004E7F9D">
        <w:rPr>
          <w:rFonts w:ascii="Times New Roman" w:hAnsi="Times New Roman" w:cs="Times New Roman"/>
          <w:sz w:val="24"/>
          <w:szCs w:val="24"/>
          <w:lang w:eastAsia="de-AT"/>
        </w:rPr>
        <w:t xml:space="preserve">n zones B≠A to loads in zones </w:t>
      </w:r>
      <w:r w:rsidRPr="004E7F9D">
        <w:rPr>
          <w:rFonts w:ascii="Times New Roman" w:hAnsi="Times New Roman" w:cs="Times New Roman"/>
          <w:sz w:val="24"/>
          <w:szCs w:val="24"/>
          <w:lang w:eastAsia="de-AT"/>
        </w:rPr>
        <w:t>A≠B:</w:t>
      </w:r>
    </w:p>
    <w:p w14:paraId="36E733E1" w14:textId="77777777" w:rsidR="00073DE2" w:rsidRPr="004E7F9D" w:rsidRDefault="00073DE2" w:rsidP="00132311">
      <w:pPr>
        <w:rPr>
          <w:rFonts w:ascii="Times New Roman" w:hAnsi="Times New Roman" w:cs="Times New Roman"/>
          <w:sz w:val="24"/>
          <w:szCs w:val="24"/>
          <w:lang w:eastAsia="de-AT"/>
        </w:rPr>
      </w:pPr>
    </w:p>
    <w:tbl>
      <w:tblPr>
        <w:tblW w:w="5000" w:type="pct"/>
        <w:tblLook w:val="04A0" w:firstRow="1" w:lastRow="0" w:firstColumn="1" w:lastColumn="0" w:noHBand="0" w:noVBand="1"/>
      </w:tblPr>
      <w:tblGrid>
        <w:gridCol w:w="8673"/>
        <w:gridCol w:w="1041"/>
      </w:tblGrid>
      <w:tr w:rsidR="00132311" w:rsidRPr="004E7F9D" w14:paraId="4B6AFDE6" w14:textId="77777777" w:rsidTr="005758FC">
        <w:tc>
          <w:tcPr>
            <w:tcW w:w="4464" w:type="pct"/>
            <w:vAlign w:val="center"/>
          </w:tcPr>
          <w:p w14:paraId="07DA8E17" w14:textId="0117763C" w:rsidR="00132311" w:rsidRPr="004E7F9D" w:rsidRDefault="00732249" w:rsidP="005758FC">
            <w:pPr>
              <w:ind w:left="397"/>
              <w:rPr>
                <w:rFonts w:ascii="Times New Roman" w:hAnsi="Times New Roman" w:cs="Times New Roman"/>
                <w:sz w:val="24"/>
                <w:szCs w:val="24"/>
                <w:lang w:eastAsia="de-AT"/>
              </w:rPr>
            </w:pPr>
            <m:oMathPara>
              <m:oMathParaPr>
                <m:jc m:val="center"/>
              </m:oMathParaPr>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Transit flow</m:t>
                    </m:r>
                  </m:e>
                  <m:sub>
                    <m:r>
                      <w:rPr>
                        <w:rFonts w:ascii="Cambria Math" w:hAnsi="Cambria Math" w:cs="Times New Roman"/>
                        <w:sz w:val="24"/>
                        <w:szCs w:val="24"/>
                        <w:lang w:eastAsia="de-AT"/>
                      </w:rPr>
                      <m:t>l</m:t>
                    </m:r>
                    <m:r>
                      <m:rPr>
                        <m:nor/>
                      </m:rPr>
                      <w:rPr>
                        <w:rFonts w:ascii="Times New Roman" w:hAnsi="Times New Roman" w:cs="Times New Roman"/>
                        <w:sz w:val="24"/>
                        <w:szCs w:val="24"/>
                        <w:lang w:eastAsia="de-AT"/>
                      </w:rPr>
                      <m:t xml:space="preserve"> </m:t>
                    </m:r>
                  </m:sub>
                </m:sSub>
                <m:r>
                  <m:rPr>
                    <m:nor/>
                  </m:rPr>
                  <w:rPr>
                    <w:rFonts w:ascii="Times New Roman" w:hAnsi="Times New Roman" w:cs="Times New Roman"/>
                    <w:sz w:val="24"/>
                    <w:szCs w:val="24"/>
                    <w:lang w:eastAsia="de-AT"/>
                  </w:rPr>
                  <m:t xml:space="preserve">= </m:t>
                </m:r>
                <m:nary>
                  <m:naryPr>
                    <m:chr m:val="∑"/>
                    <m:limLoc m:val="undOvr"/>
                    <m:supHide m:val="1"/>
                    <m:ctrlPr>
                      <w:rPr>
                        <w:rFonts w:ascii="Cambria Math" w:hAnsi="Cambria Math" w:cs="Times New Roman"/>
                        <w:i/>
                        <w:sz w:val="24"/>
                        <w:szCs w:val="24"/>
                        <w:lang w:eastAsia="de-AT"/>
                      </w:rPr>
                    </m:ctrlPr>
                  </m:naryPr>
                  <m:sub>
                    <m:eqArr>
                      <m:eqArrPr>
                        <m:ctrlPr>
                          <w:rPr>
                            <w:rFonts w:ascii="Cambria Math" w:hAnsi="Cambria Math" w:cs="Times New Roman"/>
                            <w:i/>
                            <w:sz w:val="24"/>
                            <w:szCs w:val="24"/>
                            <w:lang w:eastAsia="de-AT"/>
                          </w:rPr>
                        </m:ctrlPr>
                      </m:eqArrPr>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 xml:space="preserve">≠A, </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 xml:space="preserve"> Z</m:t>
                            </m:r>
                          </m:e>
                          <m:sub>
                            <m:r>
                              <w:rPr>
                                <w:rFonts w:ascii="Cambria Math" w:hAnsi="Cambria Math" w:cs="Times New Roman"/>
                                <w:sz w:val="24"/>
                                <w:szCs w:val="24"/>
                                <w:lang w:eastAsia="de-AT"/>
                              </w:rPr>
                              <m:t>j</m:t>
                            </m:r>
                          </m:sub>
                        </m:sSub>
                        <m:r>
                          <w:rPr>
                            <w:rFonts w:ascii="Cambria Math" w:hAnsi="Cambria Math" w:cs="Times New Roman"/>
                            <w:sz w:val="24"/>
                            <w:szCs w:val="24"/>
                            <w:lang w:eastAsia="de-AT"/>
                          </w:rPr>
                          <m:t xml:space="preserve">≠A </m:t>
                        </m:r>
                      </m:e>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j</m:t>
                            </m:r>
                          </m:sub>
                        </m:sSub>
                      </m:e>
                    </m:eqArr>
                  </m:sub>
                  <m:sup/>
                  <m:e>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w:rPr>
                            <w:rFonts w:ascii="Cambria Math" w:hAnsi="Cambria Math" w:cs="Times New Roman"/>
                            <w:sz w:val="24"/>
                            <w:szCs w:val="24"/>
                            <w:lang w:eastAsia="de-AT"/>
                          </w:rPr>
                          <m:t>l</m:t>
                        </m:r>
                        <m:r>
                          <m:rPr>
                            <m:nor/>
                          </m:rPr>
                          <w:rPr>
                            <w:rFonts w:ascii="Times New Roman" w:hAnsi="Times New Roman" w:cs="Times New Roman"/>
                            <w:sz w:val="24"/>
                            <w:szCs w:val="24"/>
                            <w:lang w:eastAsia="de-AT"/>
                          </w:rPr>
                          <m:t>,ij</m:t>
                        </m:r>
                      </m:sub>
                    </m:sSub>
                    <m:r>
                      <m:rPr>
                        <m:nor/>
                      </m:rPr>
                      <w:rPr>
                        <w:rFonts w:ascii="Times New Roman" w:hAnsi="Times New Roman" w:cs="Times New Roman"/>
                        <w:sz w:val="24"/>
                        <w:szCs w:val="24"/>
                        <w:lang w:eastAsia="de-AT"/>
                      </w:rPr>
                      <m:t xml:space="preserve"> </m:t>
                    </m:r>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 nodal PEX</m:t>
                        </m:r>
                      </m:e>
                      <m:sub>
                        <m:r>
                          <m:rPr>
                            <m:nor/>
                          </m:rPr>
                          <w:rPr>
                            <w:rFonts w:ascii="Times New Roman" w:hAnsi="Times New Roman" w:cs="Times New Roman"/>
                            <w:sz w:val="24"/>
                            <w:szCs w:val="24"/>
                            <w:lang w:eastAsia="de-AT"/>
                          </w:rPr>
                          <m:t>ij</m:t>
                        </m:r>
                      </m:sub>
                    </m:sSub>
                  </m:e>
                </m:nary>
              </m:oMath>
            </m:oMathPara>
          </w:p>
        </w:tc>
        <w:tc>
          <w:tcPr>
            <w:tcW w:w="536" w:type="pct"/>
            <w:vAlign w:val="center"/>
          </w:tcPr>
          <w:p w14:paraId="6689B17D" w14:textId="399D3587" w:rsidR="00132311" w:rsidRPr="004E7F9D" w:rsidRDefault="00132311" w:rsidP="005758FC">
            <w:pPr>
              <w:ind w:left="397"/>
              <w:rPr>
                <w:rFonts w:ascii="Times New Roman" w:hAnsi="Times New Roman" w:cs="Times New Roman"/>
                <w:sz w:val="24"/>
                <w:szCs w:val="24"/>
                <w:lang w:eastAsia="de-AT"/>
              </w:rPr>
            </w:pPr>
            <w:r w:rsidRPr="004E7F9D">
              <w:rPr>
                <w:rFonts w:ascii="Times New Roman" w:hAnsi="Times New Roman" w:cs="Times New Roman"/>
                <w:sz w:val="24"/>
                <w:szCs w:val="24"/>
                <w:lang w:eastAsia="de-AT"/>
              </w:rPr>
              <w:t>(1</w:t>
            </w:r>
            <w:r w:rsidR="005758FC" w:rsidRPr="004E7F9D">
              <w:rPr>
                <w:rFonts w:ascii="Times New Roman" w:hAnsi="Times New Roman" w:cs="Times New Roman"/>
                <w:sz w:val="24"/>
                <w:szCs w:val="24"/>
                <w:lang w:eastAsia="de-AT"/>
              </w:rPr>
              <w:t>5</w:t>
            </w:r>
            <w:r w:rsidRPr="004E7F9D">
              <w:rPr>
                <w:rFonts w:ascii="Times New Roman" w:hAnsi="Times New Roman" w:cs="Times New Roman"/>
                <w:sz w:val="24"/>
                <w:szCs w:val="24"/>
                <w:lang w:eastAsia="de-AT"/>
              </w:rPr>
              <w:t>)</w:t>
            </w:r>
          </w:p>
        </w:tc>
      </w:tr>
    </w:tbl>
    <w:p w14:paraId="5EBE0758" w14:textId="77777777" w:rsidR="00073DE2" w:rsidRPr="004E7F9D" w:rsidRDefault="00073DE2" w:rsidP="005758FC">
      <w:pPr>
        <w:rPr>
          <w:rFonts w:ascii="Times New Roman" w:hAnsi="Times New Roman" w:cs="Times New Roman"/>
          <w:sz w:val="24"/>
          <w:szCs w:val="24"/>
          <w:lang w:eastAsia="de-AT"/>
        </w:rPr>
      </w:pPr>
    </w:p>
    <w:p w14:paraId="0C180D96" w14:textId="2B6BEE41" w:rsidR="005758FC" w:rsidRPr="004E7F9D" w:rsidRDefault="005758FC" w:rsidP="005758F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Secondly, assume that line</w:t>
      </w:r>
      <w:r w:rsidRPr="004E7F9D">
        <w:rPr>
          <w:rFonts w:ascii="Times New Roman" w:hAnsi="Times New Roman" w:cs="Times New Roman"/>
          <w:i/>
          <w:sz w:val="24"/>
          <w:szCs w:val="24"/>
          <w:lang w:eastAsia="de-AT"/>
        </w:rPr>
        <w:t xml:space="preserve"> l</w:t>
      </w:r>
      <w:r w:rsidRPr="004E7F9D">
        <w:rPr>
          <w:rFonts w:ascii="Times New Roman" w:hAnsi="Times New Roman" w:cs="Times New Roman"/>
          <w:sz w:val="24"/>
          <w:szCs w:val="24"/>
          <w:lang w:eastAsia="de-AT"/>
        </w:rPr>
        <w:t xml:space="preserve"> is a tie-line connecting zone A and zone B. In this circumstance, since the line is not internal to any zone, the internal flow is zero and the loop flow amounts to the internal power exchanges between generators and loads in each of the zones:</w:t>
      </w:r>
    </w:p>
    <w:p w14:paraId="3B2C952F" w14:textId="77777777" w:rsidR="00073DE2" w:rsidRPr="004E7F9D" w:rsidRDefault="00073DE2" w:rsidP="005758FC">
      <w:pPr>
        <w:rPr>
          <w:rFonts w:ascii="Times New Roman" w:hAnsi="Times New Roman" w:cs="Times New Roman"/>
          <w:sz w:val="24"/>
          <w:szCs w:val="24"/>
          <w:lang w:eastAsia="de-AT"/>
        </w:rPr>
      </w:pPr>
    </w:p>
    <w:tbl>
      <w:tblPr>
        <w:tblW w:w="5000" w:type="pct"/>
        <w:tblLook w:val="04A0" w:firstRow="1" w:lastRow="0" w:firstColumn="1" w:lastColumn="0" w:noHBand="0" w:noVBand="1"/>
      </w:tblPr>
      <w:tblGrid>
        <w:gridCol w:w="8701"/>
        <w:gridCol w:w="1013"/>
      </w:tblGrid>
      <w:tr w:rsidR="005758FC" w:rsidRPr="004E7F9D" w14:paraId="6D142D44" w14:textId="77777777" w:rsidTr="00CA7AD3">
        <w:tc>
          <w:tcPr>
            <w:tcW w:w="4500" w:type="pct"/>
            <w:vAlign w:val="center"/>
          </w:tcPr>
          <w:p w14:paraId="11CDF0C9" w14:textId="10C6D962" w:rsidR="005758FC" w:rsidRPr="004E7F9D" w:rsidRDefault="00732249" w:rsidP="005758FC">
            <w:pPr>
              <w:rPr>
                <w:rFonts w:ascii="Times New Roman" w:hAnsi="Times New Roman" w:cs="Times New Roman"/>
                <w:sz w:val="24"/>
                <w:szCs w:val="24"/>
                <w:lang w:eastAsia="de-AT"/>
              </w:rPr>
            </w:pPr>
            <m:oMathPara>
              <m:oMathParaPr>
                <m:jc m:val="center"/>
              </m:oMathParaPr>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Loop flow</m:t>
                    </m:r>
                  </m:e>
                  <m:sub>
                    <m:r>
                      <m:rPr>
                        <m:nor/>
                      </m:rPr>
                      <w:rPr>
                        <w:rFonts w:ascii="Times New Roman" w:hAnsi="Times New Roman" w:cs="Times New Roman"/>
                        <w:sz w:val="24"/>
                        <w:szCs w:val="24"/>
                        <w:lang w:eastAsia="de-AT"/>
                      </w:rPr>
                      <m:t>l</m:t>
                    </m:r>
                  </m:sub>
                </m:sSub>
                <m:r>
                  <m:rPr>
                    <m:nor/>
                  </m:rPr>
                  <w:rPr>
                    <w:rFonts w:ascii="Times New Roman" w:hAnsi="Times New Roman" w:cs="Times New Roman"/>
                    <w:sz w:val="24"/>
                    <w:szCs w:val="24"/>
                    <w:lang w:eastAsia="de-AT"/>
                  </w:rPr>
                  <m:t xml:space="preserve"> = </m:t>
                </m:r>
                <m:nary>
                  <m:naryPr>
                    <m:chr m:val="∑"/>
                    <m:limLoc m:val="undOvr"/>
                    <m:supHide m:val="1"/>
                    <m:ctrlPr>
                      <w:rPr>
                        <w:rFonts w:ascii="Cambria Math" w:hAnsi="Cambria Math" w:cs="Times New Roman"/>
                        <w:i/>
                        <w:sz w:val="24"/>
                        <w:szCs w:val="24"/>
                        <w:lang w:eastAsia="de-AT"/>
                      </w:rPr>
                    </m:ctrlPr>
                  </m:naryPr>
                  <m:sub>
                    <m:eqArr>
                      <m:eqArrPr>
                        <m:ctrlPr>
                          <w:rPr>
                            <w:rFonts w:ascii="Cambria Math" w:hAnsi="Cambria Math" w:cs="Times New Roman"/>
                            <w:i/>
                            <w:sz w:val="24"/>
                            <w:szCs w:val="24"/>
                            <w:lang w:eastAsia="de-AT"/>
                          </w:rPr>
                        </m:ctrlPr>
                      </m:eqArrPr>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j</m:t>
                            </m:r>
                          </m:sub>
                        </m:sSub>
                      </m:e>
                    </m:eqArr>
                  </m:sub>
                  <m:sup/>
                  <m:e>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w:rPr>
                            <w:rFonts w:ascii="Cambria Math" w:hAnsi="Cambria Math" w:cs="Times New Roman"/>
                            <w:sz w:val="24"/>
                            <w:szCs w:val="24"/>
                            <w:lang w:eastAsia="de-AT"/>
                          </w:rPr>
                          <m:t>l</m:t>
                        </m:r>
                        <m:r>
                          <m:rPr>
                            <m:nor/>
                          </m:rPr>
                          <w:rPr>
                            <w:rFonts w:ascii="Times New Roman" w:hAnsi="Times New Roman" w:cs="Times New Roman"/>
                            <w:sz w:val="24"/>
                            <w:szCs w:val="24"/>
                            <w:lang w:eastAsia="de-AT"/>
                          </w:rPr>
                          <m:t>,ij</m:t>
                        </m:r>
                      </m:sub>
                    </m:sSub>
                    <m:r>
                      <m:rPr>
                        <m:nor/>
                      </m:rPr>
                      <w:rPr>
                        <w:rFonts w:ascii="Times New Roman" w:hAnsi="Times New Roman" w:cs="Times New Roman"/>
                        <w:sz w:val="24"/>
                        <w:szCs w:val="24"/>
                        <w:lang w:eastAsia="de-AT"/>
                      </w:rPr>
                      <m:t xml:space="preserve"> </m:t>
                    </m:r>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 nodal PEX</m:t>
                        </m:r>
                      </m:e>
                      <m:sub>
                        <m:r>
                          <m:rPr>
                            <m:nor/>
                          </m:rPr>
                          <w:rPr>
                            <w:rFonts w:ascii="Times New Roman" w:hAnsi="Times New Roman" w:cs="Times New Roman"/>
                            <w:sz w:val="24"/>
                            <w:szCs w:val="24"/>
                            <w:lang w:eastAsia="de-AT"/>
                          </w:rPr>
                          <m:t>ij</m:t>
                        </m:r>
                      </m:sub>
                    </m:sSub>
                  </m:e>
                </m:nary>
              </m:oMath>
            </m:oMathPara>
          </w:p>
        </w:tc>
        <w:tc>
          <w:tcPr>
            <w:tcW w:w="500" w:type="pct"/>
            <w:vAlign w:val="center"/>
          </w:tcPr>
          <w:p w14:paraId="249B18D3" w14:textId="3F758A1B" w:rsidR="005758FC" w:rsidRPr="004E7F9D" w:rsidRDefault="005758FC" w:rsidP="005758FC">
            <w:pPr>
              <w:ind w:left="397"/>
              <w:rPr>
                <w:rFonts w:ascii="Times New Roman" w:hAnsi="Times New Roman" w:cs="Times New Roman"/>
                <w:sz w:val="24"/>
                <w:szCs w:val="24"/>
                <w:lang w:eastAsia="de-AT"/>
              </w:rPr>
            </w:pPr>
            <w:r w:rsidRPr="004E7F9D">
              <w:rPr>
                <w:rFonts w:ascii="Times New Roman" w:hAnsi="Times New Roman" w:cs="Times New Roman"/>
                <w:sz w:val="24"/>
                <w:szCs w:val="24"/>
                <w:lang w:eastAsia="de-AT"/>
              </w:rPr>
              <w:t>(16)</w:t>
            </w:r>
          </w:p>
        </w:tc>
      </w:tr>
    </w:tbl>
    <w:p w14:paraId="3A198902" w14:textId="77777777" w:rsidR="005758FC" w:rsidRPr="004E7F9D" w:rsidRDefault="005758FC" w:rsidP="00073DE2">
      <w:pPr>
        <w:rPr>
          <w:rFonts w:ascii="Times New Roman" w:hAnsi="Times New Roman" w:cs="Times New Roman"/>
          <w:sz w:val="24"/>
          <w:szCs w:val="24"/>
          <w:u w:val="single"/>
          <w:lang w:eastAsia="de-AT"/>
        </w:rPr>
      </w:pPr>
    </w:p>
    <w:p w14:paraId="00A9DC96" w14:textId="65229C9E" w:rsidR="005758FC" w:rsidRPr="004E7F9D" w:rsidRDefault="005758FC" w:rsidP="005758F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The import/export flow is now due to the power supplied by the generators of zone A to the loads of zone B and the power supplied by the generators of zone B to the loads of zone A:</w:t>
      </w:r>
    </w:p>
    <w:p w14:paraId="3863FA3A" w14:textId="77777777" w:rsidR="00073DE2" w:rsidRPr="004E7F9D" w:rsidRDefault="00073DE2" w:rsidP="005758FC">
      <w:pPr>
        <w:rPr>
          <w:rFonts w:ascii="Times New Roman" w:hAnsi="Times New Roman" w:cs="Times New Roman"/>
          <w:sz w:val="24"/>
          <w:szCs w:val="24"/>
          <w:lang w:eastAsia="de-AT"/>
        </w:rPr>
      </w:pPr>
    </w:p>
    <w:tbl>
      <w:tblPr>
        <w:tblW w:w="5000" w:type="pct"/>
        <w:tblLook w:val="04A0" w:firstRow="1" w:lastRow="0" w:firstColumn="1" w:lastColumn="0" w:noHBand="0" w:noVBand="1"/>
      </w:tblPr>
      <w:tblGrid>
        <w:gridCol w:w="8618"/>
        <w:gridCol w:w="1096"/>
      </w:tblGrid>
      <w:tr w:rsidR="005758FC" w:rsidRPr="004E7F9D" w14:paraId="7A6C8061" w14:textId="77777777" w:rsidTr="00CA7AD3">
        <w:tc>
          <w:tcPr>
            <w:tcW w:w="4436" w:type="pct"/>
            <w:vAlign w:val="center"/>
          </w:tcPr>
          <w:p w14:paraId="0F800537" w14:textId="26FF79DA" w:rsidR="005758FC" w:rsidRPr="004E7F9D" w:rsidRDefault="00732249" w:rsidP="005758FC">
            <w:pPr>
              <w:ind w:left="397"/>
              <w:rPr>
                <w:rFonts w:ascii="Times New Roman" w:hAnsi="Times New Roman" w:cs="Times New Roman"/>
                <w:sz w:val="24"/>
                <w:szCs w:val="24"/>
                <w:lang w:eastAsia="de-AT"/>
              </w:rPr>
            </w:pPr>
            <m:oMathPara>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Import/export</m:t>
                    </m:r>
                  </m:e>
                  <m:sub>
                    <m:r>
                      <m:rPr>
                        <m:nor/>
                      </m:rPr>
                      <w:rPr>
                        <w:rFonts w:ascii="Times New Roman" w:hAnsi="Times New Roman" w:cs="Times New Roman"/>
                        <w:sz w:val="24"/>
                        <w:szCs w:val="24"/>
                        <w:lang w:eastAsia="de-AT"/>
                      </w:rPr>
                      <m:t>l</m:t>
                    </m:r>
                  </m:sub>
                </m:sSub>
                <m:r>
                  <m:rPr>
                    <m:nor/>
                  </m:rPr>
                  <w:rPr>
                    <w:rFonts w:ascii="Times New Roman" w:hAnsi="Times New Roman" w:cs="Times New Roman"/>
                    <w:sz w:val="24"/>
                    <w:szCs w:val="24"/>
                    <w:lang w:eastAsia="de-AT"/>
                  </w:rPr>
                  <m:t xml:space="preserve"> = </m:t>
                </m:r>
                <m:nary>
                  <m:naryPr>
                    <m:chr m:val="∑"/>
                    <m:limLoc m:val="undOvr"/>
                    <m:supHide m:val="1"/>
                    <m:ctrlPr>
                      <w:rPr>
                        <w:rFonts w:ascii="Cambria Math" w:hAnsi="Cambria Math" w:cs="Times New Roman"/>
                        <w:i/>
                        <w:sz w:val="24"/>
                        <w:szCs w:val="24"/>
                        <w:lang w:eastAsia="de-AT"/>
                      </w:rPr>
                    </m:ctrlPr>
                  </m:naryPr>
                  <m:sub>
                    <m:eqArr>
                      <m:eqArrPr>
                        <m:ctrlPr>
                          <w:rPr>
                            <w:rFonts w:ascii="Cambria Math" w:hAnsi="Cambria Math" w:cs="Times New Roman"/>
                            <w:i/>
                            <w:sz w:val="24"/>
                            <w:szCs w:val="24"/>
                            <w:lang w:eastAsia="de-AT"/>
                          </w:rPr>
                        </m:ctrlPr>
                      </m:eqArrPr>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 xml:space="preserve">=A|B or </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 xml:space="preserve"> Z</m:t>
                            </m:r>
                          </m:e>
                          <m:sub>
                            <m:r>
                              <w:rPr>
                                <w:rFonts w:ascii="Cambria Math" w:hAnsi="Cambria Math" w:cs="Times New Roman"/>
                                <w:sz w:val="24"/>
                                <w:szCs w:val="24"/>
                                <w:lang w:eastAsia="de-AT"/>
                              </w:rPr>
                              <m:t>j</m:t>
                            </m:r>
                          </m:sub>
                        </m:sSub>
                        <m:r>
                          <w:rPr>
                            <w:rFonts w:ascii="Cambria Math" w:hAnsi="Cambria Math" w:cs="Times New Roman"/>
                            <w:sz w:val="24"/>
                            <w:szCs w:val="24"/>
                            <w:lang w:eastAsia="de-AT"/>
                          </w:rPr>
                          <m:t xml:space="preserve">=A|B </m:t>
                        </m:r>
                      </m:e>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j</m:t>
                            </m:r>
                          </m:sub>
                        </m:sSub>
                      </m:e>
                    </m:eqArr>
                  </m:sub>
                  <m:sup/>
                  <m:e>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w:rPr>
                            <w:rFonts w:ascii="Cambria Math" w:hAnsi="Cambria Math" w:cs="Times New Roman"/>
                            <w:sz w:val="24"/>
                            <w:szCs w:val="24"/>
                            <w:lang w:eastAsia="de-AT"/>
                          </w:rPr>
                          <m:t>l</m:t>
                        </m:r>
                        <m:r>
                          <m:rPr>
                            <m:nor/>
                          </m:rPr>
                          <w:rPr>
                            <w:rFonts w:ascii="Times New Roman" w:hAnsi="Times New Roman" w:cs="Times New Roman"/>
                            <w:sz w:val="24"/>
                            <w:szCs w:val="24"/>
                            <w:lang w:eastAsia="de-AT"/>
                          </w:rPr>
                          <m:t>,ij</m:t>
                        </m:r>
                      </m:sub>
                    </m:sSub>
                    <m:r>
                      <m:rPr>
                        <m:nor/>
                      </m:rPr>
                      <w:rPr>
                        <w:rFonts w:ascii="Times New Roman" w:hAnsi="Times New Roman" w:cs="Times New Roman"/>
                        <w:sz w:val="24"/>
                        <w:szCs w:val="24"/>
                        <w:lang w:eastAsia="de-AT"/>
                      </w:rPr>
                      <m:t xml:space="preserve"> </m:t>
                    </m:r>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 nodal PEX</m:t>
                        </m:r>
                      </m:e>
                      <m:sub>
                        <m:r>
                          <m:rPr>
                            <m:nor/>
                          </m:rPr>
                          <w:rPr>
                            <w:rFonts w:ascii="Times New Roman" w:hAnsi="Times New Roman" w:cs="Times New Roman"/>
                            <w:sz w:val="24"/>
                            <w:szCs w:val="24"/>
                            <w:lang w:eastAsia="de-AT"/>
                          </w:rPr>
                          <m:t>ij</m:t>
                        </m:r>
                      </m:sub>
                    </m:sSub>
                  </m:e>
                </m:nary>
              </m:oMath>
            </m:oMathPara>
          </w:p>
        </w:tc>
        <w:tc>
          <w:tcPr>
            <w:tcW w:w="564" w:type="pct"/>
            <w:vAlign w:val="center"/>
          </w:tcPr>
          <w:p w14:paraId="3D54D497" w14:textId="1ADEDF86" w:rsidR="005758FC" w:rsidRPr="004E7F9D" w:rsidRDefault="005758FC" w:rsidP="005758FC">
            <w:pPr>
              <w:ind w:left="397"/>
              <w:rPr>
                <w:rFonts w:ascii="Times New Roman" w:hAnsi="Times New Roman" w:cs="Times New Roman"/>
                <w:sz w:val="24"/>
                <w:szCs w:val="24"/>
                <w:lang w:eastAsia="de-AT"/>
              </w:rPr>
            </w:pPr>
            <w:r w:rsidRPr="004E7F9D">
              <w:rPr>
                <w:rFonts w:ascii="Times New Roman" w:hAnsi="Times New Roman" w:cs="Times New Roman"/>
                <w:sz w:val="24"/>
                <w:szCs w:val="24"/>
                <w:lang w:eastAsia="de-AT"/>
              </w:rPr>
              <w:t>(</w:t>
            </w:r>
            <w:r w:rsidR="00CA7AD3" w:rsidRPr="004E7F9D">
              <w:rPr>
                <w:rFonts w:ascii="Times New Roman" w:hAnsi="Times New Roman" w:cs="Times New Roman"/>
                <w:sz w:val="24"/>
                <w:szCs w:val="24"/>
                <w:lang w:eastAsia="de-AT"/>
              </w:rPr>
              <w:t>17</w:t>
            </w:r>
            <w:r w:rsidRPr="004E7F9D">
              <w:rPr>
                <w:rFonts w:ascii="Times New Roman" w:hAnsi="Times New Roman" w:cs="Times New Roman"/>
                <w:sz w:val="24"/>
                <w:szCs w:val="24"/>
                <w:lang w:eastAsia="de-AT"/>
              </w:rPr>
              <w:t>)</w:t>
            </w:r>
          </w:p>
        </w:tc>
      </w:tr>
    </w:tbl>
    <w:p w14:paraId="6E8347DA" w14:textId="77777777" w:rsidR="00073DE2" w:rsidRPr="004E7F9D" w:rsidRDefault="00073DE2" w:rsidP="005758FC">
      <w:pPr>
        <w:rPr>
          <w:rFonts w:ascii="Times New Roman" w:hAnsi="Times New Roman" w:cs="Times New Roman"/>
          <w:sz w:val="24"/>
          <w:szCs w:val="24"/>
          <w:lang w:eastAsia="de-AT"/>
        </w:rPr>
      </w:pPr>
    </w:p>
    <w:p w14:paraId="408A4F63" w14:textId="3D686CA8" w:rsidR="005758FC" w:rsidRPr="004E7F9D" w:rsidRDefault="005758FC" w:rsidP="005758F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lastRenderedPageBreak/>
        <w:t xml:space="preserve">Where </w:t>
      </w:r>
      <w:proofErr w:type="spellStart"/>
      <w:r w:rsidRPr="004E7F9D">
        <w:rPr>
          <w:rFonts w:ascii="Times New Roman" w:hAnsi="Times New Roman" w:cs="Times New Roman"/>
          <w:i/>
          <w:sz w:val="24"/>
          <w:szCs w:val="24"/>
          <w:lang w:eastAsia="de-AT"/>
        </w:rPr>
        <w:t>Z</w:t>
      </w:r>
      <w:r w:rsidRPr="004E7F9D">
        <w:rPr>
          <w:rFonts w:ascii="Times New Roman" w:hAnsi="Times New Roman" w:cs="Times New Roman"/>
          <w:i/>
          <w:sz w:val="24"/>
          <w:szCs w:val="24"/>
          <w:vertAlign w:val="subscript"/>
          <w:lang w:eastAsia="de-AT"/>
        </w:rPr>
        <w:t>i</w:t>
      </w:r>
      <w:proofErr w:type="spellEnd"/>
      <w:r w:rsidRPr="004E7F9D">
        <w:rPr>
          <w:rFonts w:ascii="Times New Roman" w:hAnsi="Times New Roman" w:cs="Times New Roman"/>
          <w:i/>
          <w:sz w:val="24"/>
          <w:szCs w:val="24"/>
          <w:lang w:eastAsia="de-AT"/>
        </w:rPr>
        <w:t>=A|B</w:t>
      </w:r>
      <w:r w:rsidRPr="004E7F9D">
        <w:rPr>
          <w:rFonts w:ascii="Times New Roman" w:hAnsi="Times New Roman" w:cs="Times New Roman"/>
          <w:sz w:val="24"/>
          <w:szCs w:val="24"/>
          <w:lang w:eastAsia="de-AT"/>
        </w:rPr>
        <w:t xml:space="preserve"> means: node </w:t>
      </w:r>
      <w:proofErr w:type="spellStart"/>
      <w:r w:rsidRPr="004E7F9D">
        <w:rPr>
          <w:rFonts w:ascii="Times New Roman" w:hAnsi="Times New Roman" w:cs="Times New Roman"/>
          <w:i/>
          <w:sz w:val="24"/>
          <w:szCs w:val="24"/>
          <w:lang w:eastAsia="de-AT"/>
        </w:rPr>
        <w:t>i</w:t>
      </w:r>
      <w:proofErr w:type="spellEnd"/>
      <w:r w:rsidRPr="004E7F9D">
        <w:rPr>
          <w:rFonts w:ascii="Times New Roman" w:hAnsi="Times New Roman" w:cs="Times New Roman"/>
          <w:sz w:val="24"/>
          <w:szCs w:val="24"/>
          <w:lang w:eastAsia="de-AT"/>
        </w:rPr>
        <w:t xml:space="preserve"> </w:t>
      </w:r>
      <w:proofErr w:type="gramStart"/>
      <w:r w:rsidRPr="004E7F9D">
        <w:rPr>
          <w:rFonts w:ascii="Times New Roman" w:hAnsi="Times New Roman" w:cs="Times New Roman"/>
          <w:sz w:val="24"/>
          <w:szCs w:val="24"/>
          <w:lang w:eastAsia="de-AT"/>
        </w:rPr>
        <w:t>is</w:t>
      </w:r>
      <w:proofErr w:type="gramEnd"/>
      <w:r w:rsidRPr="004E7F9D">
        <w:rPr>
          <w:rFonts w:ascii="Times New Roman" w:hAnsi="Times New Roman" w:cs="Times New Roman"/>
          <w:sz w:val="24"/>
          <w:szCs w:val="24"/>
          <w:lang w:eastAsia="de-AT"/>
        </w:rPr>
        <w:t xml:space="preserve"> in zone A or zone B.</w:t>
      </w:r>
    </w:p>
    <w:p w14:paraId="15145C70" w14:textId="77777777" w:rsidR="005758FC" w:rsidRPr="004E7F9D" w:rsidRDefault="005758FC" w:rsidP="005758F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Finally, the transit flow for a tie-line can be expressed as:</w:t>
      </w:r>
    </w:p>
    <w:p w14:paraId="6A1D499D" w14:textId="77777777" w:rsidR="00073DE2" w:rsidRPr="004E7F9D" w:rsidRDefault="00073DE2" w:rsidP="005758FC">
      <w:pPr>
        <w:rPr>
          <w:rFonts w:ascii="Times New Roman" w:hAnsi="Times New Roman" w:cs="Times New Roman"/>
          <w:sz w:val="24"/>
          <w:szCs w:val="24"/>
          <w:lang w:eastAsia="de-AT"/>
        </w:rPr>
      </w:pPr>
    </w:p>
    <w:tbl>
      <w:tblPr>
        <w:tblW w:w="5000" w:type="pct"/>
        <w:tblLook w:val="04A0" w:firstRow="1" w:lastRow="0" w:firstColumn="1" w:lastColumn="0" w:noHBand="0" w:noVBand="1"/>
      </w:tblPr>
      <w:tblGrid>
        <w:gridCol w:w="8701"/>
        <w:gridCol w:w="1013"/>
      </w:tblGrid>
      <w:tr w:rsidR="005758FC" w:rsidRPr="004E7F9D" w14:paraId="2C377864" w14:textId="77777777" w:rsidTr="00CA7AD3">
        <w:tc>
          <w:tcPr>
            <w:tcW w:w="4500" w:type="pct"/>
            <w:vAlign w:val="center"/>
          </w:tcPr>
          <w:p w14:paraId="492AF580" w14:textId="44C0CF1D" w:rsidR="005758FC" w:rsidRPr="004E7F9D" w:rsidRDefault="00732249" w:rsidP="00CA7AD3">
            <w:pPr>
              <w:ind w:left="397"/>
              <w:rPr>
                <w:rFonts w:ascii="Times New Roman" w:hAnsi="Times New Roman" w:cs="Times New Roman"/>
                <w:sz w:val="24"/>
                <w:szCs w:val="24"/>
                <w:lang w:eastAsia="de-AT"/>
              </w:rPr>
            </w:pPr>
            <m:oMathPara>
              <m:oMath>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Transit flow</m:t>
                    </m:r>
                  </m:e>
                  <m:sub>
                    <m:r>
                      <m:rPr>
                        <m:nor/>
                      </m:rPr>
                      <w:rPr>
                        <w:rFonts w:ascii="Times New Roman" w:hAnsi="Times New Roman" w:cs="Times New Roman"/>
                        <w:sz w:val="24"/>
                        <w:szCs w:val="24"/>
                        <w:lang w:eastAsia="de-AT"/>
                      </w:rPr>
                      <m:t xml:space="preserve">l </m:t>
                    </m:r>
                  </m:sub>
                </m:sSub>
                <m:r>
                  <m:rPr>
                    <m:nor/>
                  </m:rPr>
                  <w:rPr>
                    <w:rFonts w:ascii="Times New Roman" w:hAnsi="Times New Roman" w:cs="Times New Roman"/>
                    <w:sz w:val="24"/>
                    <w:szCs w:val="24"/>
                    <w:lang w:eastAsia="de-AT"/>
                  </w:rPr>
                  <m:t xml:space="preserve">= </m:t>
                </m:r>
                <m:nary>
                  <m:naryPr>
                    <m:chr m:val="∑"/>
                    <m:limLoc m:val="undOvr"/>
                    <m:supHide m:val="1"/>
                    <m:ctrlPr>
                      <w:rPr>
                        <w:rFonts w:ascii="Cambria Math" w:hAnsi="Cambria Math" w:cs="Times New Roman"/>
                        <w:i/>
                        <w:sz w:val="24"/>
                        <w:szCs w:val="24"/>
                        <w:lang w:eastAsia="de-AT"/>
                      </w:rPr>
                    </m:ctrlPr>
                  </m:naryPr>
                  <m:sub>
                    <m:eqArr>
                      <m:eqArrPr>
                        <m:ctrlPr>
                          <w:rPr>
                            <w:rFonts w:ascii="Cambria Math" w:hAnsi="Cambria Math" w:cs="Times New Roman"/>
                            <w:i/>
                            <w:sz w:val="24"/>
                            <w:szCs w:val="24"/>
                            <w:lang w:eastAsia="de-AT"/>
                          </w:rPr>
                        </m:ctrlPr>
                      </m:eqArrPr>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 xml:space="preserve">≠A|B and </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 xml:space="preserve"> Z</m:t>
                            </m:r>
                          </m:e>
                          <m:sub>
                            <m:r>
                              <w:rPr>
                                <w:rFonts w:ascii="Cambria Math" w:hAnsi="Cambria Math" w:cs="Times New Roman"/>
                                <w:sz w:val="24"/>
                                <w:szCs w:val="24"/>
                                <w:lang w:eastAsia="de-AT"/>
                              </w:rPr>
                              <m:t>j</m:t>
                            </m:r>
                          </m:sub>
                        </m:sSub>
                        <m:r>
                          <w:rPr>
                            <w:rFonts w:ascii="Cambria Math" w:hAnsi="Cambria Math" w:cs="Times New Roman"/>
                            <w:sz w:val="24"/>
                            <w:szCs w:val="24"/>
                            <w:lang w:eastAsia="de-AT"/>
                          </w:rPr>
                          <m:t xml:space="preserve">≠A|B </m:t>
                        </m:r>
                      </m:e>
                      <m:e>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i</m:t>
                            </m:r>
                          </m:sub>
                        </m:sSub>
                        <m:r>
                          <w:rPr>
                            <w:rFonts w:ascii="Cambria Math" w:hAnsi="Cambria Math" w:cs="Times New Roman"/>
                            <w:sz w:val="24"/>
                            <w:szCs w:val="24"/>
                            <w:lang w:eastAsia="de-AT"/>
                          </w:rPr>
                          <m:t>≠</m:t>
                        </m:r>
                        <m:sSub>
                          <m:sSubPr>
                            <m:ctrlPr>
                              <w:rPr>
                                <w:rFonts w:ascii="Cambria Math" w:hAnsi="Cambria Math" w:cs="Times New Roman"/>
                                <w:i/>
                                <w:sz w:val="24"/>
                                <w:szCs w:val="24"/>
                                <w:lang w:eastAsia="de-AT"/>
                              </w:rPr>
                            </m:ctrlPr>
                          </m:sSubPr>
                          <m:e>
                            <m:r>
                              <w:rPr>
                                <w:rFonts w:ascii="Cambria Math" w:hAnsi="Cambria Math" w:cs="Times New Roman"/>
                                <w:sz w:val="24"/>
                                <w:szCs w:val="24"/>
                                <w:lang w:eastAsia="de-AT"/>
                              </w:rPr>
                              <m:t>Z</m:t>
                            </m:r>
                          </m:e>
                          <m:sub>
                            <m:r>
                              <w:rPr>
                                <w:rFonts w:ascii="Cambria Math" w:hAnsi="Cambria Math" w:cs="Times New Roman"/>
                                <w:sz w:val="24"/>
                                <w:szCs w:val="24"/>
                                <w:lang w:eastAsia="de-AT"/>
                              </w:rPr>
                              <m:t>j</m:t>
                            </m:r>
                          </m:sub>
                        </m:sSub>
                      </m:e>
                    </m:eqArr>
                  </m:sub>
                  <m:sup/>
                  <m:e>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PTDF</m:t>
                        </m:r>
                      </m:e>
                      <m:sub>
                        <m:r>
                          <w:rPr>
                            <w:rFonts w:ascii="Cambria Math" w:hAnsi="Cambria Math" w:cs="Times New Roman"/>
                            <w:sz w:val="24"/>
                            <w:szCs w:val="24"/>
                            <w:lang w:eastAsia="de-AT"/>
                          </w:rPr>
                          <m:t>l</m:t>
                        </m:r>
                        <m:r>
                          <m:rPr>
                            <m:nor/>
                          </m:rPr>
                          <w:rPr>
                            <w:rFonts w:ascii="Times New Roman" w:hAnsi="Times New Roman" w:cs="Times New Roman"/>
                            <w:sz w:val="24"/>
                            <w:szCs w:val="24"/>
                            <w:lang w:eastAsia="de-AT"/>
                          </w:rPr>
                          <m:t>,ij</m:t>
                        </m:r>
                      </m:sub>
                    </m:sSub>
                    <m:r>
                      <m:rPr>
                        <m:nor/>
                      </m:rPr>
                      <w:rPr>
                        <w:rFonts w:ascii="Times New Roman" w:hAnsi="Times New Roman" w:cs="Times New Roman"/>
                        <w:sz w:val="24"/>
                        <w:szCs w:val="24"/>
                        <w:lang w:eastAsia="de-AT"/>
                      </w:rPr>
                      <m:t xml:space="preserve"> </m:t>
                    </m:r>
                    <m:sSub>
                      <m:sSubPr>
                        <m:ctrlPr>
                          <w:rPr>
                            <w:rFonts w:ascii="Cambria Math" w:hAnsi="Cambria Math" w:cs="Times New Roman"/>
                            <w:i/>
                            <w:sz w:val="24"/>
                            <w:szCs w:val="24"/>
                            <w:lang w:eastAsia="de-AT"/>
                          </w:rPr>
                        </m:ctrlPr>
                      </m:sSubPr>
                      <m:e>
                        <m:r>
                          <m:rPr>
                            <m:nor/>
                          </m:rPr>
                          <w:rPr>
                            <w:rFonts w:ascii="Times New Roman" w:hAnsi="Times New Roman" w:cs="Times New Roman"/>
                            <w:sz w:val="24"/>
                            <w:szCs w:val="24"/>
                            <w:lang w:eastAsia="de-AT"/>
                          </w:rPr>
                          <m:t>∙ nodal PEX</m:t>
                        </m:r>
                      </m:e>
                      <m:sub>
                        <m:r>
                          <m:rPr>
                            <m:nor/>
                          </m:rPr>
                          <w:rPr>
                            <w:rFonts w:ascii="Times New Roman" w:hAnsi="Times New Roman" w:cs="Times New Roman"/>
                            <w:sz w:val="24"/>
                            <w:szCs w:val="24"/>
                            <w:lang w:eastAsia="de-AT"/>
                          </w:rPr>
                          <m:t>ij</m:t>
                        </m:r>
                      </m:sub>
                    </m:sSub>
                  </m:e>
                </m:nary>
              </m:oMath>
            </m:oMathPara>
          </w:p>
        </w:tc>
        <w:tc>
          <w:tcPr>
            <w:tcW w:w="500" w:type="pct"/>
            <w:vAlign w:val="center"/>
          </w:tcPr>
          <w:p w14:paraId="10190DEA" w14:textId="5CF47988" w:rsidR="005758FC" w:rsidRPr="004E7F9D" w:rsidRDefault="005758FC" w:rsidP="00CA7AD3">
            <w:pPr>
              <w:ind w:left="397"/>
              <w:rPr>
                <w:rFonts w:ascii="Times New Roman" w:hAnsi="Times New Roman" w:cs="Times New Roman"/>
                <w:sz w:val="24"/>
                <w:szCs w:val="24"/>
                <w:lang w:eastAsia="de-AT"/>
              </w:rPr>
            </w:pPr>
            <w:r w:rsidRPr="004E7F9D">
              <w:rPr>
                <w:rFonts w:ascii="Times New Roman" w:hAnsi="Times New Roman" w:cs="Times New Roman"/>
                <w:sz w:val="24"/>
                <w:szCs w:val="24"/>
                <w:lang w:eastAsia="de-AT"/>
              </w:rPr>
              <w:t>(</w:t>
            </w:r>
            <w:r w:rsidR="00CA7AD3" w:rsidRPr="004E7F9D">
              <w:rPr>
                <w:rFonts w:ascii="Times New Roman" w:hAnsi="Times New Roman" w:cs="Times New Roman"/>
                <w:sz w:val="24"/>
                <w:szCs w:val="24"/>
                <w:lang w:eastAsia="de-AT"/>
              </w:rPr>
              <w:t>18</w:t>
            </w:r>
            <w:r w:rsidRPr="004E7F9D">
              <w:rPr>
                <w:rFonts w:ascii="Times New Roman" w:hAnsi="Times New Roman" w:cs="Times New Roman"/>
                <w:sz w:val="24"/>
                <w:szCs w:val="24"/>
                <w:lang w:eastAsia="de-AT"/>
              </w:rPr>
              <w:t>)</w:t>
            </w:r>
          </w:p>
        </w:tc>
      </w:tr>
    </w:tbl>
    <w:p w14:paraId="009DEB0C" w14:textId="77777777" w:rsidR="00073DE2" w:rsidRPr="004E7F9D" w:rsidRDefault="00073DE2" w:rsidP="005758FC">
      <w:pPr>
        <w:rPr>
          <w:rFonts w:ascii="Times New Roman" w:hAnsi="Times New Roman" w:cs="Times New Roman"/>
          <w:sz w:val="24"/>
          <w:szCs w:val="24"/>
          <w:lang w:eastAsia="de-AT"/>
        </w:rPr>
      </w:pPr>
    </w:p>
    <w:p w14:paraId="67125883" w14:textId="77777777" w:rsidR="005758FC" w:rsidRPr="004E7F9D" w:rsidRDefault="005758FC" w:rsidP="005758FC">
      <w:pPr>
        <w:rPr>
          <w:rFonts w:ascii="Times New Roman" w:hAnsi="Times New Roman" w:cs="Times New Roman"/>
          <w:sz w:val="24"/>
          <w:szCs w:val="24"/>
          <w:lang w:eastAsia="de-AT"/>
        </w:rPr>
      </w:pPr>
      <w:r w:rsidRPr="004E7F9D">
        <w:rPr>
          <w:rFonts w:ascii="Times New Roman" w:hAnsi="Times New Roman" w:cs="Times New Roman"/>
          <w:sz w:val="24"/>
          <w:szCs w:val="24"/>
          <w:lang w:eastAsia="de-AT"/>
        </w:rPr>
        <w:t xml:space="preserve">Where </w:t>
      </w:r>
      <w:proofErr w:type="spellStart"/>
      <w:r w:rsidRPr="004E7F9D">
        <w:rPr>
          <w:rFonts w:ascii="Times New Roman" w:hAnsi="Times New Roman" w:cs="Times New Roman"/>
          <w:i/>
          <w:sz w:val="24"/>
          <w:szCs w:val="24"/>
          <w:lang w:eastAsia="de-AT"/>
        </w:rPr>
        <w:t>Z</w:t>
      </w:r>
      <w:r w:rsidRPr="004E7F9D">
        <w:rPr>
          <w:rFonts w:ascii="Times New Roman" w:hAnsi="Times New Roman" w:cs="Times New Roman"/>
          <w:i/>
          <w:sz w:val="24"/>
          <w:szCs w:val="24"/>
          <w:vertAlign w:val="subscript"/>
          <w:lang w:eastAsia="de-AT"/>
        </w:rPr>
        <w:t>i</w:t>
      </w:r>
      <w:r w:rsidRPr="004E7F9D">
        <w:rPr>
          <w:rFonts w:ascii="Times New Roman" w:hAnsi="Times New Roman" w:cs="Times New Roman"/>
          <w:i/>
          <w:sz w:val="24"/>
          <w:szCs w:val="24"/>
          <w:lang w:eastAsia="de-AT"/>
        </w:rPr>
        <w:t>≠A|B</w:t>
      </w:r>
      <w:proofErr w:type="spellEnd"/>
      <w:r w:rsidRPr="004E7F9D">
        <w:rPr>
          <w:rFonts w:ascii="Times New Roman" w:hAnsi="Times New Roman" w:cs="Times New Roman"/>
          <w:sz w:val="24"/>
          <w:szCs w:val="24"/>
          <w:lang w:eastAsia="de-AT"/>
        </w:rPr>
        <w:t xml:space="preserve"> means: node </w:t>
      </w:r>
      <w:proofErr w:type="spellStart"/>
      <w:r w:rsidRPr="004E7F9D">
        <w:rPr>
          <w:rFonts w:ascii="Times New Roman" w:hAnsi="Times New Roman" w:cs="Times New Roman"/>
          <w:i/>
          <w:sz w:val="24"/>
          <w:szCs w:val="24"/>
          <w:lang w:eastAsia="de-AT"/>
        </w:rPr>
        <w:t>i</w:t>
      </w:r>
      <w:proofErr w:type="spellEnd"/>
      <w:r w:rsidRPr="004E7F9D">
        <w:rPr>
          <w:rFonts w:ascii="Times New Roman" w:hAnsi="Times New Roman" w:cs="Times New Roman"/>
          <w:sz w:val="24"/>
          <w:szCs w:val="24"/>
          <w:lang w:eastAsia="de-AT"/>
        </w:rPr>
        <w:t xml:space="preserve"> is not in zone A and not in zone B</w:t>
      </w:r>
    </w:p>
    <w:p w14:paraId="5F1B3C8E" w14:textId="77777777" w:rsidR="005758FC" w:rsidRPr="004E7F9D" w:rsidRDefault="005758FC" w:rsidP="00D13115">
      <w:pPr>
        <w:rPr>
          <w:rFonts w:ascii="Times New Roman" w:hAnsi="Times New Roman" w:cs="Times New Roman"/>
          <w:sz w:val="24"/>
          <w:szCs w:val="24"/>
          <w:u w:val="single"/>
          <w:lang w:eastAsia="de-AT"/>
        </w:rPr>
      </w:pPr>
    </w:p>
    <w:p w14:paraId="6487BF55" w14:textId="77777777" w:rsidR="00E512DC" w:rsidRPr="004E7F9D" w:rsidRDefault="00E512DC" w:rsidP="00FD3508">
      <w:pPr>
        <w:pStyle w:val="Heading2"/>
        <w:numPr>
          <w:ilvl w:val="1"/>
          <w:numId w:val="6"/>
        </w:numPr>
        <w:rPr>
          <w:rFonts w:ascii="Times New Roman" w:hAnsi="Times New Roman" w:cs="Times New Roman"/>
          <w:b/>
          <w:sz w:val="24"/>
          <w:szCs w:val="24"/>
          <w:lang w:val="en-US"/>
        </w:rPr>
      </w:pPr>
      <w:bookmarkStart w:id="4" w:name="_Toc523558049"/>
      <w:r w:rsidRPr="004E7F9D">
        <w:rPr>
          <w:rFonts w:ascii="Times New Roman" w:hAnsi="Times New Roman" w:cs="Times New Roman"/>
          <w:b/>
          <w:sz w:val="24"/>
          <w:szCs w:val="24"/>
          <w:lang w:val="en-US"/>
        </w:rPr>
        <w:t>Main characteristics of FLD</w:t>
      </w:r>
      <w:bookmarkEnd w:id="4"/>
    </w:p>
    <w:p w14:paraId="565A8ED5" w14:textId="77777777" w:rsidR="00CA7AD3" w:rsidRPr="004E7F9D" w:rsidRDefault="00CA7AD3" w:rsidP="00CA7AD3">
      <w:pPr>
        <w:rPr>
          <w:rFonts w:ascii="Times New Roman" w:hAnsi="Times New Roman" w:cs="Times New Roman"/>
          <w:sz w:val="24"/>
          <w:szCs w:val="24"/>
          <w:lang w:val="en-US"/>
        </w:rPr>
      </w:pPr>
    </w:p>
    <w:p w14:paraId="46C40E40" w14:textId="77777777" w:rsidR="00E512DC" w:rsidRPr="004E7F9D" w:rsidRDefault="00E512DC" w:rsidP="00E512DC">
      <w:pPr>
        <w:pStyle w:val="Report"/>
        <w:rPr>
          <w:rFonts w:ascii="Times New Roman" w:hAnsi="Times New Roman" w:cs="Times New Roman"/>
          <w:sz w:val="24"/>
          <w:szCs w:val="24"/>
          <w:lang w:val="en-US"/>
        </w:rPr>
      </w:pPr>
      <w:r w:rsidRPr="004E7F9D">
        <w:rPr>
          <w:rFonts w:ascii="Times New Roman" w:hAnsi="Times New Roman" w:cs="Times New Roman"/>
          <w:sz w:val="24"/>
          <w:szCs w:val="24"/>
          <w:lang w:val="en-US"/>
        </w:rPr>
        <w:t>The FLD method has the following characteristics:</w:t>
      </w:r>
    </w:p>
    <w:p w14:paraId="6A637614" w14:textId="77777777" w:rsidR="00E512DC" w:rsidRPr="004E7F9D" w:rsidRDefault="00E512DC" w:rsidP="00DE4F03">
      <w:pPr>
        <w:pStyle w:val="ListParagraph"/>
        <w:numPr>
          <w:ilvl w:val="1"/>
          <w:numId w:val="21"/>
        </w:numPr>
        <w:rPr>
          <w:rFonts w:ascii="Times New Roman" w:eastAsiaTheme="minorHAnsi" w:hAnsi="Times New Roman"/>
          <w:sz w:val="24"/>
          <w:szCs w:val="24"/>
          <w:lang w:eastAsia="de-AT"/>
        </w:rPr>
      </w:pPr>
      <w:r w:rsidRPr="004E7F9D">
        <w:rPr>
          <w:rFonts w:ascii="Times New Roman" w:eastAsiaTheme="minorHAnsi" w:hAnsi="Times New Roman"/>
          <w:sz w:val="24"/>
          <w:szCs w:val="24"/>
          <w:lang w:eastAsia="de-AT"/>
        </w:rPr>
        <w:t>It agrees with the commonly accepted proportional sharing principle,</w:t>
      </w:r>
    </w:p>
    <w:p w14:paraId="04B5CC63" w14:textId="77777777" w:rsidR="00E512DC" w:rsidRPr="004E7F9D" w:rsidRDefault="00E512DC" w:rsidP="00DE4F03">
      <w:pPr>
        <w:pStyle w:val="ListParagraph"/>
        <w:numPr>
          <w:ilvl w:val="1"/>
          <w:numId w:val="21"/>
        </w:numPr>
        <w:rPr>
          <w:rFonts w:ascii="Times New Roman" w:eastAsiaTheme="minorHAnsi" w:hAnsi="Times New Roman"/>
          <w:sz w:val="24"/>
          <w:szCs w:val="24"/>
          <w:lang w:eastAsia="de-AT"/>
        </w:rPr>
      </w:pPr>
      <w:r w:rsidRPr="004E7F9D">
        <w:rPr>
          <w:rFonts w:ascii="Times New Roman" w:eastAsiaTheme="minorHAnsi" w:hAnsi="Times New Roman"/>
          <w:sz w:val="24"/>
          <w:szCs w:val="24"/>
          <w:lang w:eastAsia="de-AT"/>
        </w:rPr>
        <w:t>It can be applied to any network model,</w:t>
      </w:r>
    </w:p>
    <w:p w14:paraId="4D6EB3C0" w14:textId="77777777" w:rsidR="00E512DC" w:rsidRPr="004E7F9D" w:rsidRDefault="00E512DC" w:rsidP="00DE4F03">
      <w:pPr>
        <w:pStyle w:val="ListParagraph"/>
        <w:numPr>
          <w:ilvl w:val="1"/>
          <w:numId w:val="21"/>
        </w:numPr>
        <w:rPr>
          <w:rFonts w:ascii="Times New Roman" w:eastAsiaTheme="minorHAnsi" w:hAnsi="Times New Roman"/>
          <w:sz w:val="24"/>
          <w:szCs w:val="24"/>
          <w:lang w:eastAsia="de-AT"/>
        </w:rPr>
      </w:pPr>
      <w:r w:rsidRPr="004E7F9D">
        <w:rPr>
          <w:rFonts w:ascii="Times New Roman" w:eastAsiaTheme="minorHAnsi" w:hAnsi="Times New Roman"/>
          <w:sz w:val="24"/>
          <w:szCs w:val="24"/>
          <w:lang w:eastAsia="de-AT"/>
        </w:rPr>
        <w:t>It is independent of slack bus location,</w:t>
      </w:r>
    </w:p>
    <w:p w14:paraId="2AF2B906" w14:textId="77777777" w:rsidR="00E512DC" w:rsidRPr="004E7F9D" w:rsidRDefault="00E512DC" w:rsidP="00DE4F03">
      <w:pPr>
        <w:pStyle w:val="ListParagraph"/>
        <w:numPr>
          <w:ilvl w:val="1"/>
          <w:numId w:val="21"/>
        </w:numPr>
        <w:rPr>
          <w:rFonts w:ascii="Times New Roman" w:eastAsiaTheme="minorHAnsi" w:hAnsi="Times New Roman"/>
          <w:sz w:val="24"/>
          <w:szCs w:val="24"/>
          <w:lang w:eastAsia="de-AT"/>
        </w:rPr>
      </w:pPr>
      <w:r w:rsidRPr="004E7F9D">
        <w:rPr>
          <w:rFonts w:ascii="Times New Roman" w:eastAsiaTheme="minorHAnsi" w:hAnsi="Times New Roman"/>
          <w:sz w:val="24"/>
          <w:szCs w:val="24"/>
          <w:lang w:eastAsia="de-AT"/>
        </w:rPr>
        <w:t>It is independent of GSK,</w:t>
      </w:r>
    </w:p>
    <w:p w14:paraId="68A99589" w14:textId="77777777" w:rsidR="00E512DC" w:rsidRPr="004E7F9D" w:rsidRDefault="00E512DC" w:rsidP="00DE4F03">
      <w:pPr>
        <w:pStyle w:val="ListParagraph"/>
        <w:numPr>
          <w:ilvl w:val="1"/>
          <w:numId w:val="21"/>
        </w:numPr>
        <w:rPr>
          <w:rFonts w:ascii="Times New Roman" w:eastAsiaTheme="minorHAnsi" w:hAnsi="Times New Roman"/>
          <w:sz w:val="24"/>
          <w:szCs w:val="24"/>
          <w:lang w:eastAsia="de-AT"/>
        </w:rPr>
      </w:pPr>
      <w:r w:rsidRPr="004E7F9D">
        <w:rPr>
          <w:rFonts w:ascii="Times New Roman" w:eastAsiaTheme="minorHAnsi" w:hAnsi="Times New Roman"/>
          <w:sz w:val="24"/>
          <w:szCs w:val="24"/>
          <w:lang w:eastAsia="de-AT"/>
        </w:rPr>
        <w:t>It is robust and fast</w:t>
      </w:r>
    </w:p>
    <w:p w14:paraId="4CDA866E" w14:textId="6B1A1F11" w:rsidR="00E512DC" w:rsidRPr="004E7F9D" w:rsidRDefault="00E512DC" w:rsidP="00DE4F03">
      <w:pPr>
        <w:pStyle w:val="ListParagraph"/>
        <w:numPr>
          <w:ilvl w:val="1"/>
          <w:numId w:val="21"/>
        </w:numPr>
        <w:rPr>
          <w:rFonts w:ascii="Times New Roman" w:eastAsiaTheme="minorHAnsi" w:hAnsi="Times New Roman"/>
          <w:sz w:val="24"/>
          <w:szCs w:val="24"/>
          <w:lang w:eastAsia="de-AT"/>
        </w:rPr>
      </w:pPr>
      <w:r w:rsidRPr="004E7F9D">
        <w:rPr>
          <w:rFonts w:ascii="Times New Roman" w:eastAsiaTheme="minorHAnsi" w:hAnsi="Times New Roman"/>
          <w:sz w:val="24"/>
          <w:szCs w:val="24"/>
          <w:lang w:eastAsia="de-AT"/>
        </w:rPr>
        <w:t>Its results are compl</w:t>
      </w:r>
      <w:r w:rsidR="00DC0837" w:rsidRPr="004E7F9D">
        <w:rPr>
          <w:rFonts w:ascii="Times New Roman" w:eastAsiaTheme="minorHAnsi" w:hAnsi="Times New Roman"/>
          <w:sz w:val="24"/>
          <w:szCs w:val="24"/>
          <w:lang w:eastAsia="de-AT"/>
        </w:rPr>
        <w:t>ia</w:t>
      </w:r>
      <w:r w:rsidRPr="004E7F9D">
        <w:rPr>
          <w:rFonts w:ascii="Times New Roman" w:eastAsiaTheme="minorHAnsi" w:hAnsi="Times New Roman"/>
          <w:sz w:val="24"/>
          <w:szCs w:val="24"/>
          <w:lang w:eastAsia="de-AT"/>
        </w:rPr>
        <w:t>nt with the physical properties of the network,</w:t>
      </w:r>
    </w:p>
    <w:p w14:paraId="766405BF" w14:textId="77777777" w:rsidR="00E512DC" w:rsidRPr="004E7F9D" w:rsidRDefault="00E512DC" w:rsidP="00DE4F03">
      <w:pPr>
        <w:pStyle w:val="ListParagraph"/>
        <w:numPr>
          <w:ilvl w:val="1"/>
          <w:numId w:val="21"/>
        </w:numPr>
        <w:rPr>
          <w:rFonts w:ascii="Times New Roman" w:eastAsiaTheme="minorHAnsi" w:hAnsi="Times New Roman"/>
          <w:sz w:val="24"/>
          <w:szCs w:val="24"/>
          <w:lang w:eastAsia="de-AT"/>
        </w:rPr>
      </w:pPr>
      <w:r w:rsidRPr="004E7F9D">
        <w:rPr>
          <w:rFonts w:ascii="Times New Roman" w:eastAsiaTheme="minorHAnsi" w:hAnsi="Times New Roman"/>
          <w:sz w:val="24"/>
          <w:szCs w:val="24"/>
          <w:lang w:eastAsia="de-AT"/>
        </w:rPr>
        <w:t>The sum of all flow types for each network element exactly equals the total physical flow,</w:t>
      </w:r>
    </w:p>
    <w:p w14:paraId="763D5DC7" w14:textId="522693F7" w:rsidR="00E512DC" w:rsidRPr="004E7F9D" w:rsidRDefault="00E512DC" w:rsidP="00DE4F03">
      <w:pPr>
        <w:pStyle w:val="ListParagraph"/>
        <w:numPr>
          <w:ilvl w:val="1"/>
          <w:numId w:val="21"/>
        </w:numPr>
        <w:rPr>
          <w:rFonts w:ascii="Times New Roman" w:eastAsiaTheme="minorHAnsi" w:hAnsi="Times New Roman"/>
          <w:sz w:val="24"/>
          <w:szCs w:val="24"/>
          <w:lang w:eastAsia="de-AT"/>
        </w:rPr>
      </w:pPr>
      <w:r w:rsidRPr="004E7F9D">
        <w:rPr>
          <w:rFonts w:ascii="Times New Roman" w:eastAsiaTheme="minorHAnsi" w:hAnsi="Times New Roman"/>
          <w:sz w:val="24"/>
          <w:szCs w:val="24"/>
          <w:lang w:eastAsia="de-AT"/>
        </w:rPr>
        <w:t>It identifies relieving and burdening flows</w:t>
      </w:r>
      <w:r w:rsidR="00CA7AD3" w:rsidRPr="004E7F9D">
        <w:rPr>
          <w:rFonts w:ascii="Times New Roman" w:eastAsiaTheme="minorHAnsi" w:hAnsi="Times New Roman"/>
          <w:sz w:val="24"/>
          <w:szCs w:val="24"/>
          <w:lang w:eastAsia="de-AT"/>
        </w:rPr>
        <w:t>.</w:t>
      </w:r>
    </w:p>
    <w:p w14:paraId="7A33B03F" w14:textId="77777777" w:rsidR="00630D3E" w:rsidRPr="004E7F9D" w:rsidRDefault="00630D3E" w:rsidP="00630D3E">
      <w:pPr>
        <w:pStyle w:val="ListParagraph"/>
        <w:ind w:left="1080" w:firstLine="0"/>
        <w:rPr>
          <w:rFonts w:ascii="Times New Roman" w:eastAsiaTheme="minorHAnsi" w:hAnsi="Times New Roman"/>
          <w:sz w:val="24"/>
          <w:szCs w:val="24"/>
          <w:lang w:eastAsia="de-AT"/>
        </w:rPr>
      </w:pPr>
    </w:p>
    <w:p w14:paraId="39F907FF" w14:textId="45A8BD38" w:rsidR="00C64A86" w:rsidRPr="004E7F9D" w:rsidRDefault="00C64A86" w:rsidP="00C64A86">
      <w:pPr>
        <w:pStyle w:val="Heading1"/>
        <w:numPr>
          <w:ilvl w:val="0"/>
          <w:numId w:val="6"/>
        </w:numPr>
        <w:rPr>
          <w:rFonts w:ascii="Times New Roman" w:hAnsi="Times New Roman" w:cs="Times New Roman"/>
          <w:sz w:val="24"/>
          <w:szCs w:val="24"/>
          <w:lang w:val="en-US"/>
        </w:rPr>
      </w:pPr>
      <w:bookmarkStart w:id="5" w:name="_Toc523558050"/>
      <w:r w:rsidRPr="004E7F9D">
        <w:rPr>
          <w:rFonts w:ascii="Times New Roman" w:hAnsi="Times New Roman" w:cs="Times New Roman"/>
          <w:sz w:val="24"/>
          <w:szCs w:val="24"/>
          <w:lang w:val="en-US"/>
        </w:rPr>
        <w:t>COST S</w:t>
      </w:r>
      <w:r w:rsidR="000C78A4" w:rsidRPr="004E7F9D">
        <w:rPr>
          <w:rFonts w:ascii="Times New Roman" w:hAnsi="Times New Roman" w:cs="Times New Roman"/>
          <w:sz w:val="24"/>
          <w:szCs w:val="24"/>
          <w:lang w:val="en-US"/>
        </w:rPr>
        <w:t>H</w:t>
      </w:r>
      <w:r w:rsidRPr="004E7F9D">
        <w:rPr>
          <w:rFonts w:ascii="Times New Roman" w:hAnsi="Times New Roman" w:cs="Times New Roman"/>
          <w:sz w:val="24"/>
          <w:szCs w:val="24"/>
          <w:lang w:val="en-US"/>
        </w:rPr>
        <w:t>ARING BASED ON THE FLD METHOD</w:t>
      </w:r>
      <w:bookmarkEnd w:id="5"/>
    </w:p>
    <w:p w14:paraId="21B4830D" w14:textId="77777777" w:rsidR="00C64A86" w:rsidRPr="004E7F9D" w:rsidRDefault="00C64A86" w:rsidP="00C64A86">
      <w:pPr>
        <w:rPr>
          <w:rFonts w:ascii="Times New Roman" w:hAnsi="Times New Roman" w:cs="Times New Roman"/>
          <w:sz w:val="24"/>
          <w:szCs w:val="24"/>
          <w:lang w:eastAsia="de-AT"/>
        </w:rPr>
      </w:pPr>
    </w:p>
    <w:p w14:paraId="150EEE08" w14:textId="6E31D7E6" w:rsidR="00C64A86" w:rsidRDefault="00C64A86" w:rsidP="00C64A86">
      <w:pPr>
        <w:rPr>
          <w:rFonts w:ascii="Times New Roman" w:hAnsi="Times New Roman" w:cs="Times New Roman"/>
          <w:b/>
          <w:sz w:val="24"/>
          <w:szCs w:val="24"/>
        </w:rPr>
      </w:pPr>
      <w:r w:rsidRPr="004E7F9D">
        <w:rPr>
          <w:rFonts w:ascii="Times New Roman" w:hAnsi="Times New Roman" w:cs="Times New Roman"/>
          <w:sz w:val="24"/>
          <w:szCs w:val="24"/>
        </w:rPr>
        <w:t xml:space="preserve">Flow decomposition methods will identify both relieving and burdening flows. Before flows are being prioritised, there are several options to net burdening flows with relieving flows. According to the causation principle based on the prioritisation of flows, flows are netted per category. There is however an issue using this principle in case there is no burdening flow type available to net against a relieving flow. In case netting per category would be used, it would mean that an additional method should always be available to handle the relieving flows which cannot be netted immediately.  In total 2 different options have been identified and these are displayed in </w:t>
      </w:r>
      <w:r w:rsidRPr="004E7F9D">
        <w:rPr>
          <w:rFonts w:ascii="Times New Roman" w:hAnsi="Times New Roman" w:cs="Times New Roman"/>
          <w:b/>
          <w:sz w:val="24"/>
          <w:szCs w:val="24"/>
        </w:rPr>
        <w:fldChar w:fldCharType="begin"/>
      </w:r>
      <w:r w:rsidRPr="004E7F9D">
        <w:rPr>
          <w:rFonts w:ascii="Times New Roman" w:hAnsi="Times New Roman" w:cs="Times New Roman"/>
          <w:b/>
          <w:sz w:val="24"/>
          <w:szCs w:val="24"/>
        </w:rPr>
        <w:instrText xml:space="preserve"> REF _Ref520982893 \h </w:instrText>
      </w:r>
      <w:r w:rsidR="00246DD5" w:rsidRPr="004E7F9D">
        <w:rPr>
          <w:rFonts w:ascii="Times New Roman" w:hAnsi="Times New Roman" w:cs="Times New Roman"/>
          <w:b/>
          <w:sz w:val="24"/>
          <w:szCs w:val="24"/>
        </w:rPr>
        <w:instrText xml:space="preserve"> \* MERGEFORMAT </w:instrText>
      </w:r>
      <w:r w:rsidRPr="004E7F9D">
        <w:rPr>
          <w:rFonts w:ascii="Times New Roman" w:hAnsi="Times New Roman" w:cs="Times New Roman"/>
          <w:b/>
          <w:sz w:val="24"/>
          <w:szCs w:val="24"/>
        </w:rPr>
      </w:r>
      <w:r w:rsidRPr="004E7F9D">
        <w:rPr>
          <w:rFonts w:ascii="Times New Roman" w:hAnsi="Times New Roman" w:cs="Times New Roman"/>
          <w:b/>
          <w:sz w:val="24"/>
          <w:szCs w:val="24"/>
        </w:rPr>
        <w:fldChar w:fldCharType="separate"/>
      </w:r>
      <w:r w:rsidR="00EA3772">
        <w:rPr>
          <w:rFonts w:ascii="Times New Roman" w:hAnsi="Times New Roman" w:cs="Times New Roman"/>
          <w:bCs/>
          <w:sz w:val="24"/>
          <w:szCs w:val="24"/>
          <w:lang w:val="en-US"/>
        </w:rPr>
        <w:t>Error! Reference source not found.</w:t>
      </w:r>
      <w:r w:rsidRPr="004E7F9D">
        <w:rPr>
          <w:rFonts w:ascii="Times New Roman" w:hAnsi="Times New Roman" w:cs="Times New Roman"/>
          <w:b/>
          <w:sz w:val="24"/>
          <w:szCs w:val="24"/>
        </w:rPr>
        <w:fldChar w:fldCharType="end"/>
      </w:r>
      <w:bookmarkStart w:id="6" w:name="_GoBack"/>
      <w:proofErr w:type="gramStart"/>
      <w:r w:rsidR="004E7F9D" w:rsidRPr="00732249">
        <w:rPr>
          <w:rFonts w:ascii="Times New Roman" w:hAnsi="Times New Roman" w:cs="Times New Roman"/>
          <w:sz w:val="24"/>
          <w:szCs w:val="24"/>
        </w:rPr>
        <w:t>Table 1.</w:t>
      </w:r>
      <w:bookmarkEnd w:id="6"/>
      <w:proofErr w:type="gramEnd"/>
    </w:p>
    <w:p w14:paraId="4B3148D5" w14:textId="77777777" w:rsidR="0058707C" w:rsidRDefault="0058707C" w:rsidP="00C64A86">
      <w:pPr>
        <w:rPr>
          <w:rFonts w:ascii="Times New Roman" w:hAnsi="Times New Roman" w:cs="Times New Roman"/>
          <w:b/>
          <w:sz w:val="24"/>
          <w:szCs w:val="24"/>
        </w:rPr>
      </w:pPr>
    </w:p>
    <w:p w14:paraId="2BFD4777" w14:textId="529BF3B0" w:rsidR="00630D3E" w:rsidRPr="004E7F9D" w:rsidRDefault="004E7F9D" w:rsidP="00C64A86">
      <w:pPr>
        <w:rPr>
          <w:rFonts w:ascii="Times New Roman" w:hAnsi="Times New Roman" w:cs="Times New Roman"/>
          <w:sz w:val="24"/>
          <w:szCs w:val="24"/>
        </w:rPr>
      </w:pPr>
      <w:r>
        <w:rPr>
          <w:rFonts w:ascii="Times New Roman" w:hAnsi="Times New Roman" w:cs="Times New Roman"/>
          <w:b/>
          <w:sz w:val="24"/>
          <w:szCs w:val="24"/>
        </w:rPr>
        <w:lastRenderedPageBreak/>
        <w:t>Table 1</w:t>
      </w:r>
    </w:p>
    <w:tbl>
      <w:tblPr>
        <w:tblStyle w:val="TableGrid"/>
        <w:tblW w:w="5000" w:type="pct"/>
        <w:tblLook w:val="04A0" w:firstRow="1" w:lastRow="0" w:firstColumn="1" w:lastColumn="0" w:noHBand="0" w:noVBand="1"/>
      </w:tblPr>
      <w:tblGrid>
        <w:gridCol w:w="1008"/>
        <w:gridCol w:w="1568"/>
        <w:gridCol w:w="2957"/>
        <w:gridCol w:w="4181"/>
      </w:tblGrid>
      <w:tr w:rsidR="00B94577" w:rsidRPr="004E7F9D" w14:paraId="25E3D91C" w14:textId="77777777" w:rsidTr="00FC3EA0">
        <w:tc>
          <w:tcPr>
            <w:tcW w:w="519" w:type="pct"/>
            <w:vAlign w:val="center"/>
          </w:tcPr>
          <w:p w14:paraId="723762A5" w14:textId="571F9356" w:rsidR="00B94577" w:rsidRPr="004E7F9D" w:rsidRDefault="003A482F" w:rsidP="00FC3EA0">
            <w:pPr>
              <w:jc w:val="center"/>
              <w:rPr>
                <w:rFonts w:ascii="Times New Roman" w:hAnsi="Times New Roman" w:cs="Times New Roman"/>
                <w:b/>
                <w:sz w:val="24"/>
                <w:szCs w:val="24"/>
              </w:rPr>
            </w:pP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Crt</w:t>
            </w:r>
            <w:proofErr w:type="spellEnd"/>
            <w:r>
              <w:rPr>
                <w:rFonts w:ascii="Times New Roman" w:hAnsi="Times New Roman" w:cs="Times New Roman"/>
                <w:b/>
                <w:sz w:val="24"/>
                <w:szCs w:val="24"/>
              </w:rPr>
              <w:t>.</w:t>
            </w:r>
          </w:p>
        </w:tc>
        <w:tc>
          <w:tcPr>
            <w:tcW w:w="807" w:type="pct"/>
            <w:vAlign w:val="center"/>
          </w:tcPr>
          <w:p w14:paraId="51D056B1" w14:textId="77777777" w:rsidR="00B94577" w:rsidRPr="004E7F9D" w:rsidRDefault="00B94577" w:rsidP="00FC3EA0">
            <w:pPr>
              <w:jc w:val="center"/>
              <w:rPr>
                <w:rFonts w:ascii="Times New Roman" w:hAnsi="Times New Roman" w:cs="Times New Roman"/>
                <w:b/>
                <w:sz w:val="24"/>
                <w:szCs w:val="24"/>
              </w:rPr>
            </w:pPr>
            <w:r w:rsidRPr="004E7F9D">
              <w:rPr>
                <w:rFonts w:ascii="Times New Roman" w:hAnsi="Times New Roman" w:cs="Times New Roman"/>
                <w:b/>
                <w:sz w:val="24"/>
                <w:szCs w:val="24"/>
              </w:rPr>
              <w:t>Name</w:t>
            </w:r>
          </w:p>
        </w:tc>
        <w:tc>
          <w:tcPr>
            <w:tcW w:w="1522" w:type="pct"/>
            <w:vAlign w:val="center"/>
          </w:tcPr>
          <w:p w14:paraId="409A9CCB" w14:textId="77777777" w:rsidR="00B94577" w:rsidRPr="004E7F9D" w:rsidRDefault="00B94577" w:rsidP="00FC3EA0">
            <w:pPr>
              <w:jc w:val="center"/>
              <w:rPr>
                <w:rFonts w:ascii="Times New Roman" w:hAnsi="Times New Roman" w:cs="Times New Roman"/>
                <w:b/>
                <w:sz w:val="24"/>
                <w:szCs w:val="24"/>
              </w:rPr>
            </w:pPr>
            <w:r w:rsidRPr="004E7F9D">
              <w:rPr>
                <w:rFonts w:ascii="Times New Roman" w:hAnsi="Times New Roman" w:cs="Times New Roman"/>
                <w:b/>
                <w:sz w:val="24"/>
                <w:szCs w:val="24"/>
              </w:rPr>
              <w:t>Type</w:t>
            </w:r>
          </w:p>
        </w:tc>
        <w:tc>
          <w:tcPr>
            <w:tcW w:w="2152" w:type="pct"/>
            <w:vAlign w:val="center"/>
          </w:tcPr>
          <w:p w14:paraId="067DDF15" w14:textId="77777777" w:rsidR="00B94577" w:rsidRPr="004E7F9D" w:rsidRDefault="00B94577" w:rsidP="00FC3EA0">
            <w:pPr>
              <w:jc w:val="center"/>
              <w:rPr>
                <w:rFonts w:ascii="Times New Roman" w:hAnsi="Times New Roman" w:cs="Times New Roman"/>
                <w:b/>
                <w:sz w:val="24"/>
                <w:szCs w:val="24"/>
              </w:rPr>
            </w:pPr>
            <w:r w:rsidRPr="004E7F9D">
              <w:rPr>
                <w:rFonts w:ascii="Times New Roman" w:hAnsi="Times New Roman" w:cs="Times New Roman"/>
                <w:b/>
                <w:sz w:val="24"/>
                <w:szCs w:val="24"/>
              </w:rPr>
              <w:t>Description</w:t>
            </w:r>
          </w:p>
        </w:tc>
      </w:tr>
      <w:tr w:rsidR="00B94577" w:rsidRPr="004E7F9D" w14:paraId="6C5219BE" w14:textId="77777777" w:rsidTr="00FC3EA0">
        <w:tc>
          <w:tcPr>
            <w:tcW w:w="519" w:type="pct"/>
            <w:vAlign w:val="center"/>
          </w:tcPr>
          <w:p w14:paraId="310CCEA8" w14:textId="77777777" w:rsidR="00B94577" w:rsidRPr="004E7F9D" w:rsidRDefault="00B94577" w:rsidP="00FC3EA0">
            <w:pPr>
              <w:jc w:val="center"/>
              <w:rPr>
                <w:rFonts w:ascii="Times New Roman" w:hAnsi="Times New Roman" w:cs="Times New Roman"/>
                <w:b/>
                <w:sz w:val="24"/>
                <w:szCs w:val="24"/>
              </w:rPr>
            </w:pPr>
            <w:r w:rsidRPr="004E7F9D">
              <w:rPr>
                <w:rFonts w:ascii="Times New Roman" w:hAnsi="Times New Roman" w:cs="Times New Roman"/>
                <w:b/>
                <w:sz w:val="24"/>
                <w:szCs w:val="24"/>
              </w:rPr>
              <w:t>1</w:t>
            </w:r>
          </w:p>
        </w:tc>
        <w:tc>
          <w:tcPr>
            <w:tcW w:w="807" w:type="pct"/>
            <w:vAlign w:val="center"/>
          </w:tcPr>
          <w:p w14:paraId="5360C172" w14:textId="6716012B" w:rsidR="00B94577" w:rsidRPr="004E7F9D" w:rsidRDefault="00B94577" w:rsidP="00A54161">
            <w:pPr>
              <w:jc w:val="center"/>
              <w:rPr>
                <w:rFonts w:ascii="Times New Roman" w:hAnsi="Times New Roman" w:cs="Times New Roman"/>
                <w:sz w:val="24"/>
                <w:szCs w:val="24"/>
              </w:rPr>
            </w:pPr>
            <w:r w:rsidRPr="004E7F9D">
              <w:rPr>
                <w:rFonts w:ascii="Times New Roman" w:hAnsi="Times New Roman" w:cs="Times New Roman"/>
                <w:sz w:val="24"/>
                <w:szCs w:val="24"/>
              </w:rPr>
              <w:t xml:space="preserve">Proportional netting </w:t>
            </w:r>
            <w:r w:rsidR="00A54161">
              <w:rPr>
                <w:rFonts w:ascii="Times New Roman" w:hAnsi="Times New Roman" w:cs="Times New Roman"/>
                <w:sz w:val="24"/>
                <w:szCs w:val="24"/>
              </w:rPr>
              <w:t>per</w:t>
            </w:r>
            <w:r w:rsidRPr="004E7F9D">
              <w:rPr>
                <w:rFonts w:ascii="Times New Roman" w:hAnsi="Times New Roman" w:cs="Times New Roman"/>
                <w:sz w:val="24"/>
                <w:szCs w:val="24"/>
              </w:rPr>
              <w:t xml:space="preserve"> category</w:t>
            </w:r>
          </w:p>
        </w:tc>
        <w:tc>
          <w:tcPr>
            <w:tcW w:w="1522" w:type="pct"/>
            <w:vAlign w:val="center"/>
          </w:tcPr>
          <w:p w14:paraId="41EA1804" w14:textId="2A2ADDE9" w:rsidR="00B94577" w:rsidRPr="004E7F9D" w:rsidRDefault="00B94577" w:rsidP="00FC3EA0">
            <w:pPr>
              <w:jc w:val="center"/>
              <w:rPr>
                <w:rFonts w:ascii="Times New Roman" w:hAnsi="Times New Roman" w:cs="Times New Roman"/>
                <w:sz w:val="24"/>
                <w:szCs w:val="24"/>
              </w:rPr>
            </w:pPr>
            <w:r w:rsidRPr="004E7F9D">
              <w:rPr>
                <w:rFonts w:ascii="Times New Roman" w:hAnsi="Times New Roman" w:cs="Times New Roman"/>
                <w:sz w:val="24"/>
                <w:szCs w:val="24"/>
              </w:rPr>
              <w:t xml:space="preserve">Netting </w:t>
            </w:r>
            <w:r w:rsidR="003A482F">
              <w:rPr>
                <w:rFonts w:ascii="Times New Roman" w:hAnsi="Times New Roman" w:cs="Times New Roman"/>
                <w:sz w:val="24"/>
                <w:szCs w:val="24"/>
              </w:rPr>
              <w:t xml:space="preserve">proportional </w:t>
            </w:r>
            <w:r w:rsidRPr="004E7F9D">
              <w:rPr>
                <w:rFonts w:ascii="Times New Roman" w:hAnsi="Times New Roman" w:cs="Times New Roman"/>
                <w:sz w:val="24"/>
                <w:szCs w:val="24"/>
              </w:rPr>
              <w:t>per category</w:t>
            </w:r>
          </w:p>
        </w:tc>
        <w:tc>
          <w:tcPr>
            <w:tcW w:w="2152" w:type="pct"/>
          </w:tcPr>
          <w:p w14:paraId="4CA836FB" w14:textId="77777777" w:rsidR="00B94577" w:rsidRPr="004E7F9D" w:rsidRDefault="00B94577" w:rsidP="00FC3EA0">
            <w:pPr>
              <w:rPr>
                <w:rFonts w:ascii="Times New Roman" w:hAnsi="Times New Roman" w:cs="Times New Roman"/>
                <w:sz w:val="24"/>
                <w:szCs w:val="24"/>
              </w:rPr>
            </w:pPr>
            <w:r w:rsidRPr="004E7F9D">
              <w:rPr>
                <w:rFonts w:ascii="Times New Roman" w:hAnsi="Times New Roman" w:cs="Times New Roman"/>
                <w:sz w:val="24"/>
                <w:szCs w:val="24"/>
              </w:rPr>
              <w:t>Net the flows per category proportionally. Relieving flows are distributed proportional with burdening flows within each category, without distinction between bidding zones.</w:t>
            </w:r>
          </w:p>
        </w:tc>
      </w:tr>
      <w:tr w:rsidR="00B94577" w:rsidRPr="004E7F9D" w14:paraId="11549AF2" w14:textId="77777777" w:rsidTr="00FC3EA0">
        <w:tc>
          <w:tcPr>
            <w:tcW w:w="519" w:type="pct"/>
            <w:vAlign w:val="center"/>
          </w:tcPr>
          <w:p w14:paraId="24B270B5" w14:textId="77777777" w:rsidR="00B94577" w:rsidRPr="004E7F9D" w:rsidRDefault="00B94577" w:rsidP="00FC3EA0">
            <w:pPr>
              <w:jc w:val="center"/>
              <w:rPr>
                <w:rFonts w:ascii="Times New Roman" w:hAnsi="Times New Roman" w:cs="Times New Roman"/>
                <w:b/>
                <w:sz w:val="24"/>
                <w:szCs w:val="24"/>
              </w:rPr>
            </w:pPr>
            <w:r w:rsidRPr="004E7F9D">
              <w:rPr>
                <w:rFonts w:ascii="Times New Roman" w:hAnsi="Times New Roman" w:cs="Times New Roman"/>
                <w:b/>
                <w:sz w:val="24"/>
                <w:szCs w:val="24"/>
              </w:rPr>
              <w:t>2</w:t>
            </w:r>
          </w:p>
        </w:tc>
        <w:tc>
          <w:tcPr>
            <w:tcW w:w="807" w:type="pct"/>
            <w:vAlign w:val="center"/>
          </w:tcPr>
          <w:p w14:paraId="6C9A8BC5" w14:textId="77777777" w:rsidR="00B94577" w:rsidRPr="004E7F9D" w:rsidRDefault="00B94577" w:rsidP="00FC3EA0">
            <w:pPr>
              <w:jc w:val="center"/>
              <w:rPr>
                <w:rFonts w:ascii="Times New Roman" w:hAnsi="Times New Roman" w:cs="Times New Roman"/>
                <w:sz w:val="24"/>
                <w:szCs w:val="24"/>
              </w:rPr>
            </w:pPr>
            <w:r w:rsidRPr="004E7F9D">
              <w:rPr>
                <w:rFonts w:ascii="Times New Roman" w:hAnsi="Times New Roman" w:cs="Times New Roman"/>
                <w:sz w:val="24"/>
                <w:szCs w:val="24"/>
              </w:rPr>
              <w:t>Proportional netting</w:t>
            </w:r>
          </w:p>
        </w:tc>
        <w:tc>
          <w:tcPr>
            <w:tcW w:w="1522" w:type="pct"/>
            <w:vAlign w:val="center"/>
          </w:tcPr>
          <w:p w14:paraId="7FF0F15C" w14:textId="2531C81D" w:rsidR="00B94577" w:rsidRPr="004E7F9D" w:rsidRDefault="00B94577" w:rsidP="00A54161">
            <w:pPr>
              <w:jc w:val="center"/>
              <w:rPr>
                <w:rFonts w:ascii="Times New Roman" w:hAnsi="Times New Roman" w:cs="Times New Roman"/>
                <w:sz w:val="24"/>
                <w:szCs w:val="24"/>
              </w:rPr>
            </w:pPr>
            <w:r w:rsidRPr="004E7F9D">
              <w:rPr>
                <w:rFonts w:ascii="Times New Roman" w:hAnsi="Times New Roman" w:cs="Times New Roman"/>
                <w:sz w:val="24"/>
                <w:szCs w:val="24"/>
              </w:rPr>
              <w:t>Netting proportional</w:t>
            </w:r>
          </w:p>
        </w:tc>
        <w:tc>
          <w:tcPr>
            <w:tcW w:w="2152" w:type="pct"/>
          </w:tcPr>
          <w:p w14:paraId="59684CBC" w14:textId="77777777" w:rsidR="00B94577" w:rsidRPr="004E7F9D" w:rsidRDefault="00B94577" w:rsidP="00FC3EA0">
            <w:pPr>
              <w:rPr>
                <w:rFonts w:ascii="Times New Roman" w:hAnsi="Times New Roman" w:cs="Times New Roman"/>
                <w:sz w:val="24"/>
                <w:szCs w:val="24"/>
              </w:rPr>
            </w:pPr>
            <w:r w:rsidRPr="004E7F9D">
              <w:rPr>
                <w:rFonts w:ascii="Times New Roman" w:hAnsi="Times New Roman" w:cs="Times New Roman"/>
                <w:sz w:val="24"/>
                <w:szCs w:val="24"/>
              </w:rPr>
              <w:t>Proportional netting without taking into account the categories</w:t>
            </w:r>
          </w:p>
        </w:tc>
      </w:tr>
    </w:tbl>
    <w:p w14:paraId="232C3699" w14:textId="77777777" w:rsidR="00B94577" w:rsidRPr="004E7F9D" w:rsidRDefault="00B94577" w:rsidP="00C64A86">
      <w:pPr>
        <w:rPr>
          <w:rFonts w:ascii="Times New Roman" w:hAnsi="Times New Roman" w:cs="Times New Roman"/>
          <w:sz w:val="24"/>
          <w:szCs w:val="24"/>
        </w:rPr>
      </w:pPr>
    </w:p>
    <w:p w14:paraId="530198DD" w14:textId="6BE02226" w:rsidR="00C64A86" w:rsidRPr="004E7F9D" w:rsidRDefault="00A54161" w:rsidP="00C64A86">
      <w:pPr>
        <w:pStyle w:val="Heading2"/>
        <w:numPr>
          <w:ilvl w:val="1"/>
          <w:numId w:val="6"/>
        </w:numPr>
        <w:rPr>
          <w:rFonts w:ascii="Times New Roman" w:hAnsi="Times New Roman" w:cs="Times New Roman"/>
          <w:b/>
          <w:sz w:val="24"/>
          <w:szCs w:val="24"/>
          <w:lang w:val="en-US"/>
        </w:rPr>
      </w:pPr>
      <w:bookmarkStart w:id="7" w:name="_Toc523558051"/>
      <w:r>
        <w:rPr>
          <w:rFonts w:ascii="Times New Roman" w:hAnsi="Times New Roman" w:cs="Times New Roman"/>
          <w:b/>
          <w:sz w:val="24"/>
          <w:szCs w:val="24"/>
          <w:lang w:val="en-US"/>
        </w:rPr>
        <w:t>Proportional netting per</w:t>
      </w:r>
      <w:r w:rsidR="00C64A86" w:rsidRPr="004E7F9D">
        <w:rPr>
          <w:rFonts w:ascii="Times New Roman" w:hAnsi="Times New Roman" w:cs="Times New Roman"/>
          <w:b/>
          <w:sz w:val="24"/>
          <w:szCs w:val="24"/>
          <w:lang w:val="en-US"/>
        </w:rPr>
        <w:t xml:space="preserve"> category</w:t>
      </w:r>
      <w:bookmarkEnd w:id="7"/>
    </w:p>
    <w:p w14:paraId="7F5239C9" w14:textId="77777777" w:rsidR="00C64A86" w:rsidRPr="004E7F9D" w:rsidRDefault="00C64A86" w:rsidP="00C64A86">
      <w:pPr>
        <w:rPr>
          <w:rFonts w:ascii="Times New Roman" w:hAnsi="Times New Roman" w:cs="Times New Roman"/>
          <w:sz w:val="24"/>
          <w:szCs w:val="24"/>
          <w:lang w:eastAsia="de-AT"/>
        </w:rPr>
      </w:pPr>
    </w:p>
    <w:p w14:paraId="0B79F158" w14:textId="77777777" w:rsidR="00C64A86" w:rsidRPr="004E7F9D" w:rsidRDefault="00C64A86" w:rsidP="00C64A86">
      <w:pPr>
        <w:rPr>
          <w:rFonts w:ascii="Times New Roman" w:hAnsi="Times New Roman" w:cs="Times New Roman"/>
          <w:sz w:val="24"/>
          <w:szCs w:val="24"/>
        </w:rPr>
      </w:pPr>
      <w:r w:rsidRPr="004E7F9D">
        <w:rPr>
          <w:rFonts w:ascii="Times New Roman" w:hAnsi="Times New Roman" w:cs="Times New Roman"/>
          <w:sz w:val="24"/>
          <w:szCs w:val="24"/>
        </w:rPr>
        <w:t>With proportional netting per category the different flow categories with burdening and relieving flows are proportionally netted. In this option there is no distinction made if a bidding zone is creating burdening and/or relieving flows. In the netting principle the prioritisations of the flow types are taken into account. Following steps are taken:</w:t>
      </w:r>
    </w:p>
    <w:p w14:paraId="602C644E" w14:textId="77777777" w:rsidR="00C64A86" w:rsidRPr="004E7F9D" w:rsidRDefault="00C64A86" w:rsidP="00C64A86">
      <w:pPr>
        <w:pStyle w:val="ListParagraph"/>
        <w:numPr>
          <w:ilvl w:val="0"/>
          <w:numId w:val="36"/>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Net overload percentage is determined</w:t>
      </w:r>
    </w:p>
    <w:p w14:paraId="43E08E6A" w14:textId="77777777" w:rsidR="004E7F9D" w:rsidRDefault="00C64A86" w:rsidP="00C64A86">
      <w:pPr>
        <w:pStyle w:val="ListParagraph"/>
        <w:numPr>
          <w:ilvl w:val="0"/>
          <w:numId w:val="36"/>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Share per flow category is calculated, starting with flow with highest priority. This will be done for every category causing the overload and will not exceed the total overload percentage. This will happen according to following equation:</w:t>
      </w:r>
    </w:p>
    <w:p w14:paraId="279BF644" w14:textId="77777777" w:rsidR="009E68FE" w:rsidRDefault="009E68FE" w:rsidP="004E7F9D">
      <w:pPr>
        <w:pStyle w:val="ListParagraph"/>
        <w:spacing w:before="0" w:after="200" w:line="276" w:lineRule="auto"/>
        <w:ind w:left="720" w:firstLine="0"/>
        <w:contextualSpacing/>
        <w:jc w:val="left"/>
        <w:rPr>
          <w:rFonts w:ascii="Times New Roman" w:hAnsi="Times New Roman"/>
          <w:sz w:val="24"/>
          <w:szCs w:val="24"/>
        </w:rPr>
      </w:pPr>
    </w:p>
    <w:p w14:paraId="2210EC0A" w14:textId="18C44C6E" w:rsidR="00C64A86" w:rsidRPr="004E7F9D" w:rsidRDefault="00C64A86" w:rsidP="004E7F9D">
      <w:pPr>
        <w:pStyle w:val="ListParagraph"/>
        <w:spacing w:before="0" w:after="200" w:line="276" w:lineRule="auto"/>
        <w:ind w:left="720" w:firstLine="0"/>
        <w:contextualSpacing/>
        <w:jc w:val="left"/>
        <w:rPr>
          <w:rFonts w:ascii="Times New Roman" w:hAnsi="Times New Roman"/>
          <w:sz w:val="24"/>
          <w:szCs w:val="24"/>
        </w:rPr>
      </w:pPr>
      <m:oMathPara>
        <m:oMath>
          <m:r>
            <m:rPr>
              <m:sty m:val="p"/>
            </m:rPr>
            <w:rPr>
              <w:rFonts w:ascii="Cambria Math" w:hAnsi="Cambria Math"/>
              <w:sz w:val="24"/>
              <w:szCs w:val="24"/>
            </w:rPr>
            <w:br/>
          </m:r>
        </m:oMath>
        <m:oMath>
          <m:sSub>
            <m:sSubPr>
              <m:ctrlPr>
                <w:rPr>
                  <w:rFonts w:ascii="Cambria Math" w:hAnsi="Cambria Math"/>
                  <w:sz w:val="24"/>
                  <w:szCs w:val="24"/>
                </w:rPr>
              </m:ctrlPr>
            </m:sSubPr>
            <m:e>
              <m:r>
                <m:rPr>
                  <m:sty m:val="p"/>
                </m:rPr>
                <w:rPr>
                  <w:rFonts w:ascii="Cambria Math" w:hAnsi="Cambria Math"/>
                  <w:sz w:val="24"/>
                  <w:szCs w:val="24"/>
                </w:rPr>
                <m:t>%share</m:t>
              </m:r>
            </m:e>
            <m:sub>
              <m:r>
                <m:rPr>
                  <m:sty m:val="p"/>
                </m:rPr>
                <w:rPr>
                  <w:rFonts w:ascii="Cambria Math" w:hAnsi="Cambria Math"/>
                  <w:sz w:val="24"/>
                  <w:szCs w:val="24"/>
                  <w:vertAlign w:val="subscript"/>
                </w:rPr>
                <m:t xml:space="preserve">flow </m:t>
              </m:r>
              <m:r>
                <w:rPr>
                  <w:rFonts w:ascii="Cambria Math" w:hAnsi="Cambria Math"/>
                  <w:sz w:val="24"/>
                  <w:szCs w:val="24"/>
                </w:rPr>
                <m:t>x</m:t>
              </m:r>
            </m:sub>
          </m:sSub>
          <m:r>
            <m:rPr>
              <m:sty m:val="p"/>
            </m:rP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%overload</m:t>
                  </m:r>
                </m:e>
                <m:sub>
                  <m:r>
                    <m:rPr>
                      <m:sty m:val="p"/>
                    </m:rPr>
                    <w:rPr>
                      <w:rFonts w:ascii="Cambria Math" w:hAnsi="Cambria Math"/>
                      <w:sz w:val="24"/>
                      <w:szCs w:val="24"/>
                      <w:vertAlign w:val="subscript"/>
                    </w:rPr>
                    <m:t xml:space="preserve">flow </m:t>
                  </m:r>
                  <m:r>
                    <m:rPr>
                      <m:sty m:val="p"/>
                    </m:rPr>
                    <w:rPr>
                      <w:rFonts w:ascii="Cambria Math" w:hAnsi="Cambria Math"/>
                      <w:sz w:val="24"/>
                      <w:szCs w:val="24"/>
                    </w:rPr>
                    <m:t>x</m:t>
                  </m:r>
                </m:sub>
              </m:sSub>
            </m:num>
            <m:den>
              <m:r>
                <m:rPr>
                  <m:sty m:val="p"/>
                </m:rPr>
                <w:rPr>
                  <w:rFonts w:ascii="Cambria Math" w:hAnsi="Cambria Math"/>
                  <w:sz w:val="24"/>
                  <w:szCs w:val="24"/>
                </w:rPr>
                <m:t>%overload</m:t>
              </m:r>
            </m:den>
          </m:f>
        </m:oMath>
      </m:oMathPara>
    </w:p>
    <w:p w14:paraId="3DB4DC39" w14:textId="77777777" w:rsidR="004E7F9D" w:rsidRDefault="004E7F9D" w:rsidP="00C64A86">
      <w:pPr>
        <w:ind w:left="708"/>
        <w:rPr>
          <w:rFonts w:ascii="Times New Roman" w:hAnsi="Times New Roman" w:cs="Times New Roman"/>
          <w:sz w:val="24"/>
          <w:szCs w:val="24"/>
        </w:rPr>
      </w:pPr>
    </w:p>
    <w:p w14:paraId="7E3BFE17" w14:textId="77777777" w:rsidR="00C64A86" w:rsidRPr="004E7F9D" w:rsidRDefault="00C64A86" w:rsidP="00C64A86">
      <w:pPr>
        <w:ind w:left="708"/>
        <w:rPr>
          <w:rFonts w:ascii="Times New Roman" w:hAnsi="Times New Roman" w:cs="Times New Roman"/>
          <w:sz w:val="24"/>
          <w:szCs w:val="24"/>
        </w:rPr>
      </w:pPr>
      <w:r w:rsidRPr="004E7F9D">
        <w:rPr>
          <w:rFonts w:ascii="Times New Roman" w:hAnsi="Times New Roman" w:cs="Times New Roman"/>
          <w:sz w:val="24"/>
          <w:szCs w:val="24"/>
        </w:rPr>
        <w:t>In case the share of the flow category exceeds the (remaining) overload, the %</w:t>
      </w:r>
      <w:proofErr w:type="spellStart"/>
      <w:r w:rsidRPr="004E7F9D">
        <w:rPr>
          <w:rFonts w:ascii="Times New Roman" w:hAnsi="Times New Roman" w:cs="Times New Roman"/>
          <w:sz w:val="24"/>
          <w:szCs w:val="24"/>
        </w:rPr>
        <w:t>overload</w:t>
      </w:r>
      <w:r w:rsidRPr="004E7F9D">
        <w:rPr>
          <w:rFonts w:ascii="Times New Roman" w:hAnsi="Times New Roman" w:cs="Times New Roman"/>
          <w:sz w:val="24"/>
          <w:szCs w:val="24"/>
          <w:vertAlign w:val="subscript"/>
        </w:rPr>
        <w:t>flow</w:t>
      </w:r>
      <w:proofErr w:type="spellEnd"/>
      <w:r w:rsidRPr="004E7F9D">
        <w:rPr>
          <w:rFonts w:ascii="Times New Roman" w:hAnsi="Times New Roman" w:cs="Times New Roman"/>
          <w:sz w:val="24"/>
          <w:szCs w:val="24"/>
          <w:vertAlign w:val="subscript"/>
        </w:rPr>
        <w:t xml:space="preserve"> x </w:t>
      </w:r>
      <w:r w:rsidRPr="004E7F9D">
        <w:rPr>
          <w:rFonts w:ascii="Times New Roman" w:hAnsi="Times New Roman" w:cs="Times New Roman"/>
          <w:sz w:val="24"/>
          <w:szCs w:val="24"/>
        </w:rPr>
        <w:t>is set equal to the (remaining) overload;</w:t>
      </w:r>
    </w:p>
    <w:p w14:paraId="5E8FBCFA" w14:textId="77777777" w:rsidR="00C64A86" w:rsidRDefault="00C64A86" w:rsidP="00C64A86">
      <w:pPr>
        <w:pStyle w:val="ListParagraph"/>
        <w:numPr>
          <w:ilvl w:val="0"/>
          <w:numId w:val="36"/>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Per overload category the share per bidding zone (BZ) is calculated according to following equation:</w:t>
      </w:r>
    </w:p>
    <w:p w14:paraId="5E713C64" w14:textId="77777777" w:rsidR="004E7F9D" w:rsidRPr="004E7F9D" w:rsidRDefault="004E7F9D" w:rsidP="004E7F9D">
      <w:pPr>
        <w:pStyle w:val="ListParagraph"/>
        <w:spacing w:before="0" w:after="200" w:line="276" w:lineRule="auto"/>
        <w:ind w:left="720" w:firstLine="0"/>
        <w:contextualSpacing/>
        <w:jc w:val="left"/>
        <w:rPr>
          <w:rFonts w:ascii="Times New Roman" w:hAnsi="Times New Roman"/>
          <w:sz w:val="24"/>
          <w:szCs w:val="24"/>
        </w:rPr>
      </w:pPr>
    </w:p>
    <w:p w14:paraId="4B51B024" w14:textId="77777777" w:rsidR="00C64A86" w:rsidRPr="004E7F9D" w:rsidRDefault="00C64A86" w:rsidP="00C64A86">
      <w:pPr>
        <w:rPr>
          <w:rFonts w:ascii="Times New Roman" w:hAnsi="Times New Roman" w:cs="Times New Roman"/>
          <w:sz w:val="24"/>
          <w:szCs w:val="24"/>
        </w:rPr>
      </w:pPr>
      <m:oMathPara>
        <m:oMath>
          <m:r>
            <m:rPr>
              <m:sty m:val="p"/>
            </m:rPr>
            <w:rPr>
              <w:rFonts w:ascii="Cambria Math" w:hAnsi="Cambria Math" w:cs="Times New Roman"/>
              <w:sz w:val="24"/>
              <w:szCs w:val="24"/>
            </w:rPr>
            <m:t>%BZ=(</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BZ</m:t>
                      </m:r>
                    </m:e>
                    <m:sub>
                      <m:r>
                        <m:rPr>
                          <m:sty m:val="p"/>
                        </m:rPr>
                        <w:rPr>
                          <w:rFonts w:ascii="Cambria Math" w:hAnsi="Cambria Math" w:cs="Times New Roman"/>
                          <w:sz w:val="24"/>
                          <w:szCs w:val="24"/>
                        </w:rPr>
                        <m:t>burdening</m:t>
                      </m:r>
                    </m:sub>
                  </m:sSub>
                </m:e>
                <m:sub>
                  <m:r>
                    <m:rPr>
                      <m:sty m:val="p"/>
                    </m:rPr>
                    <w:rPr>
                      <w:rFonts w:ascii="Cambria Math" w:hAnsi="Cambria Math" w:cs="Times New Roman"/>
                      <w:sz w:val="24"/>
                      <w:szCs w:val="24"/>
                      <w:vertAlign w:val="subscript"/>
                    </w:rPr>
                    <m:t xml:space="preserve"> flow x</m:t>
                  </m:r>
                </m:sub>
              </m:sSub>
            </m:num>
            <m:den>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Tot</m:t>
                      </m:r>
                    </m:e>
                    <m:sub>
                      <m:r>
                        <m:rPr>
                          <m:sty m:val="p"/>
                        </m:rPr>
                        <w:rPr>
                          <w:rFonts w:ascii="Cambria Math" w:hAnsi="Cambria Math" w:cs="Times New Roman"/>
                          <w:sz w:val="24"/>
                          <w:szCs w:val="24"/>
                        </w:rPr>
                        <m:t>Burdening</m:t>
                      </m:r>
                    </m:sub>
                  </m:sSub>
                </m:e>
                <m:sub>
                  <m:r>
                    <w:rPr>
                      <w:rFonts w:ascii="Cambria Math" w:hAnsi="Cambria Math" w:cs="Times New Roman"/>
                      <w:sz w:val="24"/>
                      <w:szCs w:val="24"/>
                    </w:rPr>
                    <m:t>flow x</m:t>
                  </m:r>
                </m:sub>
              </m:sSub>
            </m:den>
          </m:f>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%share</m:t>
              </m:r>
            </m:e>
            <m:sub>
              <m:r>
                <m:rPr>
                  <m:sty m:val="p"/>
                </m:rPr>
                <w:rPr>
                  <w:rFonts w:ascii="Cambria Math" w:hAnsi="Cambria Math" w:cs="Times New Roman"/>
                  <w:sz w:val="24"/>
                  <w:szCs w:val="24"/>
                  <w:vertAlign w:val="subscript"/>
                </w:rPr>
                <m:t>flow x</m:t>
              </m:r>
            </m:sub>
          </m:sSub>
        </m:oMath>
      </m:oMathPara>
    </w:p>
    <w:p w14:paraId="39269F52" w14:textId="77777777" w:rsidR="004E7F9D" w:rsidRDefault="004E7F9D" w:rsidP="004E7F9D">
      <w:pPr>
        <w:pStyle w:val="ListParagraph"/>
        <w:spacing w:before="0" w:after="200" w:line="276" w:lineRule="auto"/>
        <w:ind w:left="720" w:firstLine="0"/>
        <w:contextualSpacing/>
        <w:jc w:val="left"/>
        <w:rPr>
          <w:rFonts w:ascii="Times New Roman" w:eastAsiaTheme="minorEastAsia" w:hAnsi="Times New Roman"/>
          <w:sz w:val="24"/>
          <w:szCs w:val="24"/>
        </w:rPr>
      </w:pPr>
    </w:p>
    <w:p w14:paraId="17DF2F72" w14:textId="77777777" w:rsidR="00C64A86" w:rsidRPr="004E7F9D" w:rsidRDefault="00C64A86" w:rsidP="00C64A86">
      <w:pPr>
        <w:pStyle w:val="ListParagraph"/>
        <w:numPr>
          <w:ilvl w:val="0"/>
          <w:numId w:val="36"/>
        </w:numPr>
        <w:spacing w:before="0" w:after="200" w:line="276" w:lineRule="auto"/>
        <w:contextualSpacing/>
        <w:jc w:val="left"/>
        <w:rPr>
          <w:rFonts w:ascii="Times New Roman" w:eastAsiaTheme="minorEastAsia" w:hAnsi="Times New Roman"/>
          <w:sz w:val="24"/>
          <w:szCs w:val="24"/>
        </w:rPr>
      </w:pPr>
      <w:r w:rsidRPr="004E7F9D">
        <w:rPr>
          <w:rFonts w:ascii="Times New Roman" w:eastAsiaTheme="minorEastAsia" w:hAnsi="Times New Roman"/>
          <w:sz w:val="24"/>
          <w:szCs w:val="24"/>
        </w:rPr>
        <w:t>The total share of costs is calculated per bidding zone by summing up the calculated bidding zone shares from previous step 3.</w:t>
      </w:r>
    </w:p>
    <w:p w14:paraId="3CC3EEA5" w14:textId="77777777" w:rsidR="0058707C" w:rsidRDefault="0058707C" w:rsidP="004E7F9D">
      <w:pPr>
        <w:ind w:firstLine="360"/>
        <w:rPr>
          <w:rFonts w:ascii="Times New Roman" w:hAnsi="Times New Roman" w:cs="Times New Roman"/>
          <w:sz w:val="24"/>
          <w:szCs w:val="24"/>
        </w:rPr>
      </w:pPr>
    </w:p>
    <w:p w14:paraId="682BDE23" w14:textId="4B51F6F1" w:rsidR="00C64A86" w:rsidRPr="004E7F9D" w:rsidRDefault="00C64A86" w:rsidP="004E7F9D">
      <w:pPr>
        <w:ind w:firstLine="360"/>
        <w:rPr>
          <w:rFonts w:ascii="Times New Roman" w:hAnsi="Times New Roman" w:cs="Times New Roman"/>
          <w:sz w:val="24"/>
          <w:szCs w:val="24"/>
        </w:rPr>
      </w:pPr>
      <w:r w:rsidRPr="004E7F9D">
        <w:rPr>
          <w:rFonts w:ascii="Times New Roman" w:hAnsi="Times New Roman" w:cs="Times New Roman"/>
          <w:sz w:val="24"/>
          <w:szCs w:val="24"/>
        </w:rPr>
        <w:t xml:space="preserve">In </w:t>
      </w:r>
      <w:r w:rsidRPr="004E7F9D">
        <w:rPr>
          <w:rFonts w:ascii="Times New Roman" w:hAnsi="Times New Roman" w:cs="Times New Roman"/>
          <w:sz w:val="24"/>
          <w:szCs w:val="24"/>
        </w:rPr>
        <w:fldChar w:fldCharType="begin"/>
      </w:r>
      <w:r w:rsidRPr="004E7F9D">
        <w:rPr>
          <w:rFonts w:ascii="Times New Roman" w:hAnsi="Times New Roman" w:cs="Times New Roman"/>
          <w:sz w:val="24"/>
          <w:szCs w:val="24"/>
        </w:rPr>
        <w:instrText xml:space="preserve"> REF _Ref520892695 \h </w:instrText>
      </w:r>
      <w:r w:rsidR="00246DD5" w:rsidRPr="004E7F9D">
        <w:rPr>
          <w:rFonts w:ascii="Times New Roman" w:hAnsi="Times New Roman" w:cs="Times New Roman"/>
          <w:sz w:val="24"/>
          <w:szCs w:val="24"/>
        </w:rPr>
        <w:instrText xml:space="preserve"> \* MERGEFORMAT </w:instrText>
      </w:r>
      <w:r w:rsidRPr="004E7F9D">
        <w:rPr>
          <w:rFonts w:ascii="Times New Roman" w:hAnsi="Times New Roman" w:cs="Times New Roman"/>
          <w:sz w:val="24"/>
          <w:szCs w:val="24"/>
        </w:rPr>
      </w:r>
      <w:r w:rsidRPr="004E7F9D">
        <w:rPr>
          <w:rFonts w:ascii="Times New Roman" w:hAnsi="Times New Roman" w:cs="Times New Roman"/>
          <w:sz w:val="24"/>
          <w:szCs w:val="24"/>
        </w:rPr>
        <w:fldChar w:fldCharType="separate"/>
      </w:r>
      <w:r w:rsidR="00EA3772" w:rsidRPr="004E7F9D">
        <w:rPr>
          <w:rFonts w:ascii="Times New Roman" w:hAnsi="Times New Roman" w:cs="Times New Roman"/>
          <w:sz w:val="24"/>
          <w:szCs w:val="24"/>
        </w:rPr>
        <w:t xml:space="preserve">Figure </w:t>
      </w:r>
      <w:r w:rsidR="00EA3772">
        <w:rPr>
          <w:rFonts w:ascii="Times New Roman" w:hAnsi="Times New Roman" w:cs="Times New Roman"/>
          <w:sz w:val="24"/>
          <w:szCs w:val="24"/>
        </w:rPr>
        <w:t>1</w:t>
      </w:r>
      <w:r w:rsidRPr="004E7F9D">
        <w:rPr>
          <w:rFonts w:ascii="Times New Roman" w:hAnsi="Times New Roman" w:cs="Times New Roman"/>
          <w:sz w:val="24"/>
          <w:szCs w:val="24"/>
        </w:rPr>
        <w:fldChar w:fldCharType="end"/>
      </w:r>
      <w:r w:rsidRPr="004E7F9D">
        <w:rPr>
          <w:rFonts w:ascii="Times New Roman" w:hAnsi="Times New Roman" w:cs="Times New Roman"/>
          <w:sz w:val="24"/>
          <w:szCs w:val="24"/>
        </w:rPr>
        <w:t xml:space="preserve"> is an example of the proportional netting </w:t>
      </w:r>
      <w:r w:rsidR="00A54161">
        <w:rPr>
          <w:rFonts w:ascii="Times New Roman" w:hAnsi="Times New Roman" w:cs="Times New Roman"/>
          <w:sz w:val="24"/>
          <w:szCs w:val="24"/>
        </w:rPr>
        <w:t xml:space="preserve">per category </w:t>
      </w:r>
      <w:r w:rsidRPr="004E7F9D">
        <w:rPr>
          <w:rFonts w:ascii="Times New Roman" w:hAnsi="Times New Roman" w:cs="Times New Roman"/>
          <w:sz w:val="24"/>
          <w:szCs w:val="24"/>
        </w:rPr>
        <w:t>principle presented.</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395"/>
      </w:tblGrid>
      <w:tr w:rsidR="00C64A86" w:rsidRPr="004E7F9D" w14:paraId="72B00D35" w14:textId="77777777" w:rsidTr="00A54161">
        <w:tc>
          <w:tcPr>
            <w:tcW w:w="5211" w:type="dxa"/>
          </w:tcPr>
          <w:p w14:paraId="75F5C79E" w14:textId="77777777" w:rsidR="00C64A86" w:rsidRPr="004E7F9D" w:rsidRDefault="00C64A86" w:rsidP="00C64A86">
            <w:pPr>
              <w:rPr>
                <w:rFonts w:ascii="Times New Roman" w:hAnsi="Times New Roman" w:cs="Times New Roman"/>
                <w:sz w:val="24"/>
                <w:szCs w:val="24"/>
              </w:rPr>
            </w:pPr>
            <w:r w:rsidRPr="004E7F9D">
              <w:rPr>
                <w:rFonts w:ascii="Times New Roman" w:hAnsi="Times New Roman" w:cs="Times New Roman"/>
                <w:sz w:val="24"/>
                <w:szCs w:val="24"/>
              </w:rPr>
              <w:object w:dxaOrig="5250" w:dyaOrig="5175" w14:anchorId="3737E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2pt;height:259pt" o:ole="">
                  <v:imagedata r:id="rId11" o:title=""/>
                </v:shape>
                <o:OLEObject Type="Embed" ProgID="PBrush" ShapeID="_x0000_i1025" DrawAspect="Content" ObjectID="_1597303081" r:id="rId12"/>
              </w:object>
            </w:r>
          </w:p>
        </w:tc>
        <w:tc>
          <w:tcPr>
            <w:tcW w:w="4395" w:type="dxa"/>
          </w:tcPr>
          <w:p w14:paraId="70F7EF9B" w14:textId="77777777" w:rsidR="00C64A86" w:rsidRPr="004E7F9D" w:rsidRDefault="00C64A86" w:rsidP="00C64A86">
            <w:pPr>
              <w:keepNext/>
              <w:rPr>
                <w:rFonts w:ascii="Times New Roman" w:hAnsi="Times New Roman" w:cs="Times New Roman"/>
                <w:sz w:val="24"/>
                <w:szCs w:val="24"/>
              </w:rPr>
            </w:pPr>
            <w:r w:rsidRPr="004E7F9D">
              <w:rPr>
                <w:rFonts w:ascii="Times New Roman" w:hAnsi="Times New Roman" w:cs="Times New Roman"/>
                <w:noProof/>
                <w:sz w:val="24"/>
                <w:szCs w:val="24"/>
                <w:lang w:eastAsia="en-GB"/>
              </w:rPr>
              <mc:AlternateContent>
                <mc:Choice Requires="wps">
                  <w:drawing>
                    <wp:inline distT="0" distB="0" distL="0" distR="0" wp14:anchorId="4DDF7CD1" wp14:editId="11C43093">
                      <wp:extent cx="2751622" cy="3328085"/>
                      <wp:effectExtent l="0" t="0" r="0" b="0"/>
                      <wp:docPr id="71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622" cy="3328085"/>
                              </a:xfrm>
                              <a:prstGeom prst="round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76CFB1CA" w14:textId="77777777" w:rsidR="00073DE2" w:rsidRPr="00DD7B60" w:rsidRDefault="00073DE2" w:rsidP="00C64A86">
                                  <w:pPr>
                                    <w:pStyle w:val="NormalWeb"/>
                                    <w:kinsoku w:val="0"/>
                                    <w:overflowPunct w:val="0"/>
                                    <w:spacing w:before="0" w:beforeAutospacing="0" w:after="0" w:afterAutospacing="0"/>
                                    <w:textAlignment w:val="baseline"/>
                                    <w:rPr>
                                      <w:b/>
                                      <w:sz w:val="20"/>
                                      <w:szCs w:val="22"/>
                                    </w:rPr>
                                  </w:pPr>
                                  <w:r w:rsidRPr="00DD7B60">
                                    <w:rPr>
                                      <w:b/>
                                      <w:sz w:val="20"/>
                                      <w:szCs w:val="22"/>
                                    </w:rPr>
                                    <w:t>Loop Flows and Imp/</w:t>
                                  </w:r>
                                  <w:proofErr w:type="spellStart"/>
                                  <w:r w:rsidRPr="00DD7B60">
                                    <w:rPr>
                                      <w:b/>
                                      <w:sz w:val="20"/>
                                      <w:szCs w:val="22"/>
                                    </w:rPr>
                                    <w:t>Exp</w:t>
                                  </w:r>
                                  <w:proofErr w:type="spellEnd"/>
                                  <w:r w:rsidRPr="00DD7B60">
                                    <w:rPr>
                                      <w:b/>
                                      <w:sz w:val="20"/>
                                      <w:szCs w:val="22"/>
                                    </w:rPr>
                                    <w:t xml:space="preserve"> Flows Penalized </w:t>
                                  </w:r>
                                </w:p>
                                <w:p w14:paraId="18E480C1" w14:textId="77777777" w:rsidR="00073DE2" w:rsidRPr="00DD7B60" w:rsidRDefault="00073DE2" w:rsidP="00C64A86">
                                  <w:pPr>
                                    <w:kinsoku w:val="0"/>
                                    <w:overflowPunct w:val="0"/>
                                    <w:spacing w:line="240" w:lineRule="auto"/>
                                    <w:textAlignment w:val="baseline"/>
                                    <w:rPr>
                                      <w:rFonts w:ascii="Times New Roman" w:hAnsi="Times New Roman" w:cs="Times New Roman"/>
                                    </w:rPr>
                                  </w:pPr>
                                </w:p>
                                <w:p w14:paraId="112C3506" w14:textId="77777777" w:rsidR="00073DE2" w:rsidRPr="00DD7B60" w:rsidRDefault="00073DE2" w:rsidP="00C64A86">
                                  <w:pPr>
                                    <w:kinsoku w:val="0"/>
                                    <w:overflowPunct w:val="0"/>
                                    <w:spacing w:line="240" w:lineRule="auto"/>
                                    <w:textAlignment w:val="baseline"/>
                                    <w:rPr>
                                      <w:rFonts w:ascii="Times New Roman" w:hAnsi="Times New Roman" w:cs="Times New Roman"/>
                                    </w:rPr>
                                  </w:pPr>
                                  <w:r w:rsidRPr="00DD7B60">
                                    <w:rPr>
                                      <w:rFonts w:ascii="Times New Roman" w:hAnsi="Times New Roman" w:cs="Times New Roman"/>
                                      <w:b/>
                                    </w:rPr>
                                    <w:t>Share for Loop Flows:</w:t>
                                  </w:r>
                                  <w:r w:rsidRPr="00DD7B60">
                                    <w:rPr>
                                      <w:rFonts w:ascii="Times New Roman" w:hAnsi="Times New Roman" w:cs="Times New Roman"/>
                                    </w:rPr>
                                    <w:t xml:space="preserve"> 20%/25%= 80%</w:t>
                                  </w:r>
                                </w:p>
                                <w:p w14:paraId="67FAD08A" w14:textId="3C7E1B9E" w:rsidR="00073DE2" w:rsidRPr="00DD7B60" w:rsidRDefault="00073DE2" w:rsidP="00721BDE">
                                  <w:pPr>
                                    <w:spacing w:before="0" w:after="200"/>
                                    <w:contextualSpacing/>
                                    <w:jc w:val="left"/>
                                    <w:rPr>
                                      <w:rFonts w:ascii="Times New Roman" w:hAnsi="Times New Roman" w:cs="Times New Roman"/>
                                    </w:rPr>
                                  </w:pPr>
                                  <w:r w:rsidRPr="00DD7B60">
                                    <w:rPr>
                                      <w:rFonts w:ascii="Times New Roman" w:hAnsi="Times New Roman" w:cs="Times New Roman"/>
                                    </w:rPr>
                                    <w:t xml:space="preserve">BZ </w:t>
                                  </w:r>
                                  <w:proofErr w:type="gramStart"/>
                                  <w:r w:rsidRPr="00DD7B60">
                                    <w:rPr>
                                      <w:rFonts w:ascii="Times New Roman" w:hAnsi="Times New Roman" w:cs="Times New Roman"/>
                                    </w:rPr>
                                    <w:t>A :</w:t>
                                  </w:r>
                                  <w:proofErr w:type="gramEnd"/>
                                  <w:r w:rsidRPr="00DD7B60">
                                    <w:rPr>
                                      <w:rFonts w:ascii="Times New Roman" w:hAnsi="Times New Roman" w:cs="Times New Roman"/>
                                    </w:rPr>
                                    <w:t xml:space="preserve"> (20%/35%)*80%=46%</w:t>
                                  </w:r>
                                </w:p>
                                <w:p w14:paraId="1C1F222A" w14:textId="4CF658EF" w:rsidR="00073DE2" w:rsidRPr="00DD7B60" w:rsidRDefault="00073DE2" w:rsidP="00721BDE">
                                  <w:pPr>
                                    <w:spacing w:before="0" w:after="200"/>
                                    <w:contextualSpacing/>
                                    <w:jc w:val="left"/>
                                    <w:rPr>
                                      <w:rFonts w:ascii="Times New Roman" w:hAnsi="Times New Roman" w:cs="Times New Roman"/>
                                    </w:rPr>
                                  </w:pPr>
                                  <w:r w:rsidRPr="00DD7B60">
                                    <w:rPr>
                                      <w:rFonts w:ascii="Times New Roman" w:hAnsi="Times New Roman" w:cs="Times New Roman"/>
                                    </w:rPr>
                                    <w:t xml:space="preserve">BZ </w:t>
                                  </w:r>
                                  <w:proofErr w:type="gramStart"/>
                                  <w:r w:rsidRPr="00DD7B60">
                                    <w:rPr>
                                      <w:rFonts w:ascii="Times New Roman" w:hAnsi="Times New Roman" w:cs="Times New Roman"/>
                                    </w:rPr>
                                    <w:t>B :</w:t>
                                  </w:r>
                                  <w:proofErr w:type="gramEnd"/>
                                  <w:r w:rsidRPr="00DD7B60">
                                    <w:rPr>
                                      <w:rFonts w:ascii="Times New Roman" w:hAnsi="Times New Roman" w:cs="Times New Roman"/>
                                    </w:rPr>
                                    <w:t xml:space="preserve"> (15%/35%)*80%=34%</w:t>
                                  </w:r>
                                </w:p>
                                <w:p w14:paraId="716E6B8A" w14:textId="77777777" w:rsidR="00073DE2" w:rsidRPr="00DD7B60" w:rsidRDefault="00073DE2" w:rsidP="00C64A86">
                                  <w:pPr>
                                    <w:kinsoku w:val="0"/>
                                    <w:overflowPunct w:val="0"/>
                                    <w:spacing w:line="240" w:lineRule="auto"/>
                                    <w:textAlignment w:val="baseline"/>
                                    <w:rPr>
                                      <w:rFonts w:ascii="Times New Roman" w:hAnsi="Times New Roman" w:cs="Times New Roman"/>
                                    </w:rPr>
                                  </w:pPr>
                                </w:p>
                                <w:p w14:paraId="34207582" w14:textId="77777777" w:rsidR="00073DE2" w:rsidRPr="00DD7B60" w:rsidRDefault="00073DE2" w:rsidP="00C64A86">
                                  <w:pPr>
                                    <w:kinsoku w:val="0"/>
                                    <w:overflowPunct w:val="0"/>
                                    <w:spacing w:line="240" w:lineRule="auto"/>
                                    <w:textAlignment w:val="baseline"/>
                                    <w:rPr>
                                      <w:rFonts w:ascii="Times New Roman" w:hAnsi="Times New Roman" w:cs="Times New Roman"/>
                                    </w:rPr>
                                  </w:pPr>
                                  <w:r w:rsidRPr="00DD7B60">
                                    <w:rPr>
                                      <w:rFonts w:ascii="Times New Roman" w:hAnsi="Times New Roman" w:cs="Times New Roman"/>
                                      <w:b/>
                                    </w:rPr>
                                    <w:t>Share for Import/Export:</w:t>
                                  </w:r>
                                  <w:r w:rsidRPr="00DD7B60">
                                    <w:rPr>
                                      <w:rFonts w:ascii="Times New Roman" w:hAnsi="Times New Roman" w:cs="Times New Roman"/>
                                    </w:rPr>
                                    <w:t xml:space="preserve"> 5%/25%= 20%</w:t>
                                  </w:r>
                                </w:p>
                                <w:p w14:paraId="5C48D71D" w14:textId="21BEAF2E"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A :</w:t>
                                  </w:r>
                                  <w:proofErr w:type="gramEnd"/>
                                  <w:r w:rsidRPr="00DD7B60">
                                    <w:rPr>
                                      <w:rFonts w:ascii="Times New Roman" w:hAnsi="Times New Roman" w:cs="Times New Roman"/>
                                    </w:rPr>
                                    <w:t xml:space="preserve"> (30%/80%)*20%=7.5%</w:t>
                                  </w:r>
                                </w:p>
                                <w:p w14:paraId="71715A09" w14:textId="2B532FD5"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C :</w:t>
                                  </w:r>
                                  <w:proofErr w:type="gramEnd"/>
                                  <w:r w:rsidRPr="00DD7B60">
                                    <w:rPr>
                                      <w:rFonts w:ascii="Times New Roman" w:hAnsi="Times New Roman" w:cs="Times New Roman"/>
                                    </w:rPr>
                                    <w:t xml:space="preserve"> (50%/80%)*20%=12.5%</w:t>
                                  </w:r>
                                </w:p>
                                <w:p w14:paraId="2497F7B1" w14:textId="77777777" w:rsidR="00073DE2" w:rsidRPr="00DD7B60" w:rsidRDefault="00073DE2" w:rsidP="00C64A86">
                                  <w:pPr>
                                    <w:kinsoku w:val="0"/>
                                    <w:overflowPunct w:val="0"/>
                                    <w:spacing w:line="240" w:lineRule="auto"/>
                                    <w:textAlignment w:val="baseline"/>
                                    <w:rPr>
                                      <w:rFonts w:ascii="Times New Roman" w:hAnsi="Times New Roman" w:cs="Times New Roman"/>
                                      <w:b/>
                                      <w:bCs/>
                                      <w:color w:val="000000"/>
                                      <w:kern w:val="24"/>
                                      <w:lang w:val="fr-FR"/>
                                    </w:rPr>
                                  </w:pPr>
                                </w:p>
                                <w:p w14:paraId="750614D8" w14:textId="77777777" w:rsidR="00073DE2" w:rsidRPr="00DD7B60" w:rsidRDefault="00073DE2" w:rsidP="00C64A86">
                                  <w:pPr>
                                    <w:kinsoku w:val="0"/>
                                    <w:overflowPunct w:val="0"/>
                                    <w:spacing w:line="240" w:lineRule="auto"/>
                                    <w:textAlignment w:val="baseline"/>
                                    <w:rPr>
                                      <w:rFonts w:ascii="Times New Roman" w:eastAsia="Times New Roman" w:hAnsi="Times New Roman" w:cs="Times New Roman"/>
                                      <w:color w:val="D99594" w:themeColor="accent2" w:themeTint="99"/>
                                      <w:sz w:val="18"/>
                                    </w:rPr>
                                  </w:pPr>
                                  <w:r w:rsidRPr="00DD7B60">
                                    <w:rPr>
                                      <w:rFonts w:ascii="Times New Roman" w:hAnsi="Times New Roman" w:cs="Times New Roman"/>
                                      <w:b/>
                                      <w:bCs/>
                                      <w:color w:val="000000"/>
                                      <w:kern w:val="24"/>
                                      <w:lang w:val="fr-FR"/>
                                    </w:rPr>
                                    <w:t>Total</w:t>
                                  </w:r>
                                  <w:r w:rsidRPr="00DD7B60">
                                    <w:rPr>
                                      <w:rFonts w:ascii="Times New Roman" w:hAnsi="Times New Roman" w:cs="Times New Roman"/>
                                      <w:color w:val="000000"/>
                                      <w:kern w:val="24"/>
                                      <w:lang w:val="fr-FR"/>
                                    </w:rPr>
                                    <w:t xml:space="preserve"> :</w:t>
                                  </w:r>
                                </w:p>
                                <w:p w14:paraId="055A909E" w14:textId="315EDA18"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A :</w:t>
                                  </w:r>
                                  <w:proofErr w:type="gramEnd"/>
                                  <w:r w:rsidRPr="00DD7B60">
                                    <w:rPr>
                                      <w:rFonts w:ascii="Times New Roman" w:hAnsi="Times New Roman" w:cs="Times New Roman"/>
                                    </w:rPr>
                                    <w:t xml:space="preserve"> 53.5%</w:t>
                                  </w:r>
                                </w:p>
                                <w:p w14:paraId="7E6AB178" w14:textId="1EE18AC9"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B :</w:t>
                                  </w:r>
                                  <w:proofErr w:type="gramEnd"/>
                                  <w:r w:rsidRPr="00DD7B60">
                                    <w:rPr>
                                      <w:rFonts w:ascii="Times New Roman" w:hAnsi="Times New Roman" w:cs="Times New Roman"/>
                                    </w:rPr>
                                    <w:t xml:space="preserve"> 34%</w:t>
                                  </w:r>
                                </w:p>
                                <w:p w14:paraId="5E275203" w14:textId="4D96001C"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C :</w:t>
                                  </w:r>
                                  <w:proofErr w:type="gramEnd"/>
                                  <w:r w:rsidRPr="00DD7B60">
                                    <w:rPr>
                                      <w:rFonts w:ascii="Times New Roman" w:hAnsi="Times New Roman" w:cs="Times New Roman"/>
                                    </w:rPr>
                                    <w:t xml:space="preserve"> 12.5%</w:t>
                                  </w:r>
                                </w:p>
                              </w:txbxContent>
                            </wps:txbx>
                            <wps:bodyPr vert="horz" wrap="square" lIns="36576" tIns="36576" rIns="36576" bIns="36576" numCol="1" anchor="t" anchorCtr="0" compatLnSpc="1">
                              <a:prstTxWarp prst="textNoShape">
                                <a:avLst/>
                              </a:prstTxWarp>
                            </wps:bodyPr>
                          </wps:wsp>
                        </a:graphicData>
                      </a:graphic>
                    </wp:inline>
                  </w:drawing>
                </mc:Choice>
                <mc:Fallback>
                  <w:pict>
                    <v:roundrect id="Text Box 12" o:spid="_x0000_s1026" style="width:216.65pt;height:262.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" filled="f" stroked="f" strokeweight="2pt">
                      <v:textbox inset="2.88pt,2.88pt,2.88pt,2.88pt">
                        <w:txbxContent>
                          <w:p w14:paraId="76CFB1CA" w14:textId="77777777" w:rsidR="00073DE2" w:rsidRPr="00DD7B60" w:rsidRDefault="00073DE2" w:rsidP="00C64A86">
                            <w:pPr>
                              <w:pStyle w:val="NormalWeb"/>
                              <w:kinsoku w:val="0"/>
                              <w:overflowPunct w:val="0"/>
                              <w:spacing w:before="0" w:beforeAutospacing="0" w:after="0" w:afterAutospacing="0"/>
                              <w:textAlignment w:val="baseline"/>
                              <w:rPr>
                                <w:b/>
                                <w:sz w:val="20"/>
                                <w:szCs w:val="22"/>
                              </w:rPr>
                            </w:pPr>
                            <w:r w:rsidRPr="00DD7B60">
                              <w:rPr>
                                <w:b/>
                                <w:sz w:val="20"/>
                                <w:szCs w:val="22"/>
                              </w:rPr>
                              <w:t>Loop Flows and Imp/</w:t>
                            </w:r>
                            <w:proofErr w:type="spellStart"/>
                            <w:r w:rsidRPr="00DD7B60">
                              <w:rPr>
                                <w:b/>
                                <w:sz w:val="20"/>
                                <w:szCs w:val="22"/>
                              </w:rPr>
                              <w:t>Exp</w:t>
                            </w:r>
                            <w:proofErr w:type="spellEnd"/>
                            <w:r w:rsidRPr="00DD7B60">
                              <w:rPr>
                                <w:b/>
                                <w:sz w:val="20"/>
                                <w:szCs w:val="22"/>
                              </w:rPr>
                              <w:t xml:space="preserve"> Flows Penalized </w:t>
                            </w:r>
                          </w:p>
                          <w:p w14:paraId="18E480C1" w14:textId="77777777" w:rsidR="00073DE2" w:rsidRPr="00DD7B60" w:rsidRDefault="00073DE2" w:rsidP="00C64A86">
                            <w:pPr>
                              <w:kinsoku w:val="0"/>
                              <w:overflowPunct w:val="0"/>
                              <w:spacing w:line="240" w:lineRule="auto"/>
                              <w:textAlignment w:val="baseline"/>
                              <w:rPr>
                                <w:rFonts w:ascii="Times New Roman" w:hAnsi="Times New Roman" w:cs="Times New Roman"/>
                              </w:rPr>
                            </w:pPr>
                          </w:p>
                          <w:p w14:paraId="112C3506" w14:textId="77777777" w:rsidR="00073DE2" w:rsidRPr="00DD7B60" w:rsidRDefault="00073DE2" w:rsidP="00C64A86">
                            <w:pPr>
                              <w:kinsoku w:val="0"/>
                              <w:overflowPunct w:val="0"/>
                              <w:spacing w:line="240" w:lineRule="auto"/>
                              <w:textAlignment w:val="baseline"/>
                              <w:rPr>
                                <w:rFonts w:ascii="Times New Roman" w:hAnsi="Times New Roman" w:cs="Times New Roman"/>
                              </w:rPr>
                            </w:pPr>
                            <w:r w:rsidRPr="00DD7B60">
                              <w:rPr>
                                <w:rFonts w:ascii="Times New Roman" w:hAnsi="Times New Roman" w:cs="Times New Roman"/>
                                <w:b/>
                              </w:rPr>
                              <w:t>Share for Loop Flows:</w:t>
                            </w:r>
                            <w:r w:rsidRPr="00DD7B60">
                              <w:rPr>
                                <w:rFonts w:ascii="Times New Roman" w:hAnsi="Times New Roman" w:cs="Times New Roman"/>
                              </w:rPr>
                              <w:t xml:space="preserve"> 20%/25%= 80%</w:t>
                            </w:r>
                          </w:p>
                          <w:p w14:paraId="67FAD08A" w14:textId="3C7E1B9E" w:rsidR="00073DE2" w:rsidRPr="00DD7B60" w:rsidRDefault="00073DE2" w:rsidP="00721BDE">
                            <w:pPr>
                              <w:spacing w:before="0" w:after="200"/>
                              <w:contextualSpacing/>
                              <w:jc w:val="left"/>
                              <w:rPr>
                                <w:rFonts w:ascii="Times New Roman" w:hAnsi="Times New Roman" w:cs="Times New Roman"/>
                              </w:rPr>
                            </w:pPr>
                            <w:r w:rsidRPr="00DD7B60">
                              <w:rPr>
                                <w:rFonts w:ascii="Times New Roman" w:hAnsi="Times New Roman" w:cs="Times New Roman"/>
                              </w:rPr>
                              <w:t xml:space="preserve">BZ </w:t>
                            </w:r>
                            <w:proofErr w:type="gramStart"/>
                            <w:r w:rsidRPr="00DD7B60">
                              <w:rPr>
                                <w:rFonts w:ascii="Times New Roman" w:hAnsi="Times New Roman" w:cs="Times New Roman"/>
                              </w:rPr>
                              <w:t>A :</w:t>
                            </w:r>
                            <w:proofErr w:type="gramEnd"/>
                            <w:r w:rsidRPr="00DD7B60">
                              <w:rPr>
                                <w:rFonts w:ascii="Times New Roman" w:hAnsi="Times New Roman" w:cs="Times New Roman"/>
                              </w:rPr>
                              <w:t xml:space="preserve"> (20%/35%)*80%=46%</w:t>
                            </w:r>
                          </w:p>
                          <w:p w14:paraId="1C1F222A" w14:textId="4CF658EF" w:rsidR="00073DE2" w:rsidRPr="00DD7B60" w:rsidRDefault="00073DE2" w:rsidP="00721BDE">
                            <w:pPr>
                              <w:spacing w:before="0" w:after="200"/>
                              <w:contextualSpacing/>
                              <w:jc w:val="left"/>
                              <w:rPr>
                                <w:rFonts w:ascii="Times New Roman" w:hAnsi="Times New Roman" w:cs="Times New Roman"/>
                              </w:rPr>
                            </w:pPr>
                            <w:r w:rsidRPr="00DD7B60">
                              <w:rPr>
                                <w:rFonts w:ascii="Times New Roman" w:hAnsi="Times New Roman" w:cs="Times New Roman"/>
                              </w:rPr>
                              <w:t xml:space="preserve">BZ </w:t>
                            </w:r>
                            <w:proofErr w:type="gramStart"/>
                            <w:r w:rsidRPr="00DD7B60">
                              <w:rPr>
                                <w:rFonts w:ascii="Times New Roman" w:hAnsi="Times New Roman" w:cs="Times New Roman"/>
                              </w:rPr>
                              <w:t>B :</w:t>
                            </w:r>
                            <w:proofErr w:type="gramEnd"/>
                            <w:r w:rsidRPr="00DD7B60">
                              <w:rPr>
                                <w:rFonts w:ascii="Times New Roman" w:hAnsi="Times New Roman" w:cs="Times New Roman"/>
                              </w:rPr>
                              <w:t xml:space="preserve"> (15%/35%)*80%=34%</w:t>
                            </w:r>
                          </w:p>
                          <w:p w14:paraId="716E6B8A" w14:textId="77777777" w:rsidR="00073DE2" w:rsidRPr="00DD7B60" w:rsidRDefault="00073DE2" w:rsidP="00C64A86">
                            <w:pPr>
                              <w:kinsoku w:val="0"/>
                              <w:overflowPunct w:val="0"/>
                              <w:spacing w:line="240" w:lineRule="auto"/>
                              <w:textAlignment w:val="baseline"/>
                              <w:rPr>
                                <w:rFonts w:ascii="Times New Roman" w:hAnsi="Times New Roman" w:cs="Times New Roman"/>
                              </w:rPr>
                            </w:pPr>
                          </w:p>
                          <w:p w14:paraId="34207582" w14:textId="77777777" w:rsidR="00073DE2" w:rsidRPr="00DD7B60" w:rsidRDefault="00073DE2" w:rsidP="00C64A86">
                            <w:pPr>
                              <w:kinsoku w:val="0"/>
                              <w:overflowPunct w:val="0"/>
                              <w:spacing w:line="240" w:lineRule="auto"/>
                              <w:textAlignment w:val="baseline"/>
                              <w:rPr>
                                <w:rFonts w:ascii="Times New Roman" w:hAnsi="Times New Roman" w:cs="Times New Roman"/>
                              </w:rPr>
                            </w:pPr>
                            <w:r w:rsidRPr="00DD7B60">
                              <w:rPr>
                                <w:rFonts w:ascii="Times New Roman" w:hAnsi="Times New Roman" w:cs="Times New Roman"/>
                                <w:b/>
                              </w:rPr>
                              <w:t>Share for Import/Export:</w:t>
                            </w:r>
                            <w:r w:rsidRPr="00DD7B60">
                              <w:rPr>
                                <w:rFonts w:ascii="Times New Roman" w:hAnsi="Times New Roman" w:cs="Times New Roman"/>
                              </w:rPr>
                              <w:t xml:space="preserve"> 5%/25%= 20%</w:t>
                            </w:r>
                          </w:p>
                          <w:p w14:paraId="5C48D71D" w14:textId="21BEAF2E"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A :</w:t>
                            </w:r>
                            <w:proofErr w:type="gramEnd"/>
                            <w:r w:rsidRPr="00DD7B60">
                              <w:rPr>
                                <w:rFonts w:ascii="Times New Roman" w:hAnsi="Times New Roman" w:cs="Times New Roman"/>
                              </w:rPr>
                              <w:t xml:space="preserve"> (30%/80%)*20%=7.5%</w:t>
                            </w:r>
                          </w:p>
                          <w:p w14:paraId="71715A09" w14:textId="2B532FD5"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C :</w:t>
                            </w:r>
                            <w:proofErr w:type="gramEnd"/>
                            <w:r w:rsidRPr="00DD7B60">
                              <w:rPr>
                                <w:rFonts w:ascii="Times New Roman" w:hAnsi="Times New Roman" w:cs="Times New Roman"/>
                              </w:rPr>
                              <w:t xml:space="preserve"> (50%/80%)*20%=12.5%</w:t>
                            </w:r>
                          </w:p>
                          <w:p w14:paraId="2497F7B1" w14:textId="77777777" w:rsidR="00073DE2" w:rsidRPr="00DD7B60" w:rsidRDefault="00073DE2" w:rsidP="00C64A86">
                            <w:pPr>
                              <w:kinsoku w:val="0"/>
                              <w:overflowPunct w:val="0"/>
                              <w:spacing w:line="240" w:lineRule="auto"/>
                              <w:textAlignment w:val="baseline"/>
                              <w:rPr>
                                <w:rFonts w:ascii="Times New Roman" w:hAnsi="Times New Roman" w:cs="Times New Roman"/>
                                <w:b/>
                                <w:bCs/>
                                <w:color w:val="000000"/>
                                <w:kern w:val="24"/>
                                <w:lang w:val="fr-FR"/>
                              </w:rPr>
                            </w:pPr>
                          </w:p>
                          <w:p w14:paraId="750614D8" w14:textId="77777777" w:rsidR="00073DE2" w:rsidRPr="00DD7B60" w:rsidRDefault="00073DE2" w:rsidP="00C64A86">
                            <w:pPr>
                              <w:kinsoku w:val="0"/>
                              <w:overflowPunct w:val="0"/>
                              <w:spacing w:line="240" w:lineRule="auto"/>
                              <w:textAlignment w:val="baseline"/>
                              <w:rPr>
                                <w:rFonts w:ascii="Times New Roman" w:eastAsia="Times New Roman" w:hAnsi="Times New Roman" w:cs="Times New Roman"/>
                                <w:color w:val="D99594" w:themeColor="accent2" w:themeTint="99"/>
                                <w:sz w:val="18"/>
                              </w:rPr>
                            </w:pPr>
                            <w:r w:rsidRPr="00DD7B60">
                              <w:rPr>
                                <w:rFonts w:ascii="Times New Roman" w:hAnsi="Times New Roman" w:cs="Times New Roman"/>
                                <w:b/>
                                <w:bCs/>
                                <w:color w:val="000000"/>
                                <w:kern w:val="24"/>
                                <w:lang w:val="fr-FR"/>
                              </w:rPr>
                              <w:t>Total</w:t>
                            </w:r>
                            <w:r w:rsidRPr="00DD7B60">
                              <w:rPr>
                                <w:rFonts w:ascii="Times New Roman" w:hAnsi="Times New Roman" w:cs="Times New Roman"/>
                                <w:color w:val="000000"/>
                                <w:kern w:val="24"/>
                                <w:lang w:val="fr-FR"/>
                              </w:rPr>
                              <w:t xml:space="preserve"> :</w:t>
                            </w:r>
                          </w:p>
                          <w:p w14:paraId="055A909E" w14:textId="315EDA18"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A :</w:t>
                            </w:r>
                            <w:proofErr w:type="gramEnd"/>
                            <w:r w:rsidRPr="00DD7B60">
                              <w:rPr>
                                <w:rFonts w:ascii="Times New Roman" w:hAnsi="Times New Roman" w:cs="Times New Roman"/>
                              </w:rPr>
                              <w:t xml:space="preserve"> 53.5%</w:t>
                            </w:r>
                          </w:p>
                          <w:p w14:paraId="7E6AB178" w14:textId="1EE18AC9"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B :</w:t>
                            </w:r>
                            <w:proofErr w:type="gramEnd"/>
                            <w:r w:rsidRPr="00DD7B60">
                              <w:rPr>
                                <w:rFonts w:ascii="Times New Roman" w:hAnsi="Times New Roman" w:cs="Times New Roman"/>
                              </w:rPr>
                              <w:t xml:space="preserve"> 34%</w:t>
                            </w:r>
                          </w:p>
                          <w:p w14:paraId="5E275203" w14:textId="4D96001C" w:rsidR="00073DE2" w:rsidRPr="00DD7B60" w:rsidRDefault="00073DE2" w:rsidP="00721BDE">
                            <w:pPr>
                              <w:spacing w:before="0" w:after="200"/>
                              <w:contextualSpacing/>
                              <w:jc w:val="left"/>
                              <w:rPr>
                                <w:rFonts w:ascii="Times New Roman" w:hAnsi="Times New Roman" w:cs="Times New Roman"/>
                                <w:sz w:val="18"/>
                              </w:rPr>
                            </w:pPr>
                            <w:r w:rsidRPr="00DD7B60">
                              <w:rPr>
                                <w:rFonts w:ascii="Times New Roman" w:hAnsi="Times New Roman" w:cs="Times New Roman"/>
                              </w:rPr>
                              <w:t xml:space="preserve">BZ </w:t>
                            </w:r>
                            <w:proofErr w:type="gramStart"/>
                            <w:r w:rsidRPr="00DD7B60">
                              <w:rPr>
                                <w:rFonts w:ascii="Times New Roman" w:hAnsi="Times New Roman" w:cs="Times New Roman"/>
                              </w:rPr>
                              <w:t>C :</w:t>
                            </w:r>
                            <w:proofErr w:type="gramEnd"/>
                            <w:r w:rsidRPr="00DD7B60">
                              <w:rPr>
                                <w:rFonts w:ascii="Times New Roman" w:hAnsi="Times New Roman" w:cs="Times New Roman"/>
                              </w:rPr>
                              <w:t xml:space="preserve"> 12.5%</w:t>
                            </w:r>
                          </w:p>
                        </w:txbxContent>
                      </v:textbox>
                      <w10:anchorlock/>
                    </v:roundrect>
                  </w:pict>
                </mc:Fallback>
              </mc:AlternateContent>
            </w:r>
          </w:p>
        </w:tc>
      </w:tr>
    </w:tbl>
    <w:p w14:paraId="66F7ACDA" w14:textId="77777777" w:rsidR="00C64A86" w:rsidRPr="004E7F9D" w:rsidRDefault="00C64A86" w:rsidP="00C64A86">
      <w:pPr>
        <w:pStyle w:val="Caption"/>
        <w:rPr>
          <w:rFonts w:ascii="Times New Roman" w:hAnsi="Times New Roman" w:cs="Times New Roman"/>
          <w:sz w:val="24"/>
          <w:szCs w:val="24"/>
        </w:rPr>
      </w:pPr>
      <w:bookmarkStart w:id="8" w:name="_Ref520892695"/>
      <w:r w:rsidRPr="004E7F9D">
        <w:rPr>
          <w:rFonts w:ascii="Times New Roman" w:hAnsi="Times New Roman" w:cs="Times New Roman"/>
          <w:sz w:val="24"/>
          <w:szCs w:val="24"/>
        </w:rPr>
        <w:t xml:space="preserve">Figure </w:t>
      </w:r>
      <w:r w:rsidRPr="004E7F9D">
        <w:rPr>
          <w:rFonts w:ascii="Times New Roman" w:hAnsi="Times New Roman" w:cs="Times New Roman"/>
          <w:sz w:val="24"/>
          <w:szCs w:val="24"/>
        </w:rPr>
        <w:fldChar w:fldCharType="begin"/>
      </w:r>
      <w:r w:rsidRPr="004E7F9D">
        <w:rPr>
          <w:rFonts w:ascii="Times New Roman" w:hAnsi="Times New Roman" w:cs="Times New Roman"/>
          <w:sz w:val="24"/>
          <w:szCs w:val="24"/>
        </w:rPr>
        <w:instrText xml:space="preserve"> SEQ Figure \* ARABIC </w:instrText>
      </w:r>
      <w:r w:rsidRPr="004E7F9D">
        <w:rPr>
          <w:rFonts w:ascii="Times New Roman" w:hAnsi="Times New Roman" w:cs="Times New Roman"/>
          <w:sz w:val="24"/>
          <w:szCs w:val="24"/>
        </w:rPr>
        <w:fldChar w:fldCharType="separate"/>
      </w:r>
      <w:r w:rsidR="00EA3772">
        <w:rPr>
          <w:rFonts w:ascii="Times New Roman" w:hAnsi="Times New Roman" w:cs="Times New Roman"/>
          <w:noProof/>
          <w:sz w:val="24"/>
          <w:szCs w:val="24"/>
        </w:rPr>
        <w:t>1</w:t>
      </w:r>
      <w:r w:rsidRPr="004E7F9D">
        <w:rPr>
          <w:rFonts w:ascii="Times New Roman" w:hAnsi="Times New Roman" w:cs="Times New Roman"/>
          <w:sz w:val="24"/>
          <w:szCs w:val="24"/>
        </w:rPr>
        <w:fldChar w:fldCharType="end"/>
      </w:r>
      <w:bookmarkEnd w:id="8"/>
      <w:r w:rsidRPr="004E7F9D">
        <w:rPr>
          <w:rFonts w:ascii="Times New Roman" w:hAnsi="Times New Roman" w:cs="Times New Roman"/>
          <w:sz w:val="24"/>
          <w:szCs w:val="24"/>
        </w:rPr>
        <w:t xml:space="preserve"> Proportional netting per category</w:t>
      </w:r>
    </w:p>
    <w:p w14:paraId="46AF181D" w14:textId="77777777" w:rsidR="00C64A86" w:rsidRPr="004E7F9D" w:rsidRDefault="00C64A86" w:rsidP="00C64A86">
      <w:pPr>
        <w:rPr>
          <w:rFonts w:ascii="Times New Roman" w:hAnsi="Times New Roman" w:cs="Times New Roman"/>
          <w:sz w:val="24"/>
          <w:szCs w:val="24"/>
        </w:rPr>
      </w:pPr>
    </w:p>
    <w:p w14:paraId="463CE01C" w14:textId="77777777" w:rsidR="00C64A86" w:rsidRPr="004E7F9D" w:rsidRDefault="00C64A86" w:rsidP="00C64A86">
      <w:pPr>
        <w:rPr>
          <w:rFonts w:ascii="Times New Roman" w:hAnsi="Times New Roman" w:cs="Times New Roman"/>
          <w:sz w:val="24"/>
          <w:szCs w:val="24"/>
        </w:rPr>
      </w:pPr>
      <w:r w:rsidRPr="004E7F9D">
        <w:rPr>
          <w:rFonts w:ascii="Times New Roman" w:hAnsi="Times New Roman" w:cs="Times New Roman"/>
          <w:sz w:val="24"/>
          <w:szCs w:val="24"/>
        </w:rPr>
        <w:t>Following can be concluded out of this principle:</w:t>
      </w:r>
    </w:p>
    <w:p w14:paraId="286E6844" w14:textId="77777777" w:rsidR="00C64A86" w:rsidRPr="004E7F9D" w:rsidRDefault="00C64A86" w:rsidP="00C64A86">
      <w:pPr>
        <w:rPr>
          <w:rFonts w:ascii="Times New Roman" w:hAnsi="Times New Roman" w:cs="Times New Roman"/>
          <w:sz w:val="24"/>
          <w:szCs w:val="24"/>
        </w:rPr>
      </w:pPr>
      <w:r w:rsidRPr="004E7F9D">
        <w:rPr>
          <w:rFonts w:ascii="Times New Roman" w:hAnsi="Times New Roman" w:cs="Times New Roman"/>
          <w:sz w:val="24"/>
          <w:szCs w:val="24"/>
        </w:rPr>
        <w:t>Pros:</w:t>
      </w:r>
    </w:p>
    <w:p w14:paraId="2EA2C73B" w14:textId="77777777" w:rsidR="00C64A86" w:rsidRPr="004E7F9D" w:rsidRDefault="00C64A86" w:rsidP="00C64A86">
      <w:pPr>
        <w:pStyle w:val="ListParagraph"/>
        <w:numPr>
          <w:ilvl w:val="0"/>
          <w:numId w:val="38"/>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 xml:space="preserve">This option does not mix categories. </w:t>
      </w:r>
    </w:p>
    <w:p w14:paraId="35C1E3B2" w14:textId="77777777" w:rsidR="00C64A86" w:rsidRPr="004E7F9D" w:rsidRDefault="00C64A86" w:rsidP="00C64A86">
      <w:pPr>
        <w:rPr>
          <w:rFonts w:ascii="Times New Roman" w:hAnsi="Times New Roman" w:cs="Times New Roman"/>
          <w:sz w:val="24"/>
          <w:szCs w:val="24"/>
        </w:rPr>
      </w:pPr>
      <w:r w:rsidRPr="004E7F9D">
        <w:rPr>
          <w:rFonts w:ascii="Times New Roman" w:hAnsi="Times New Roman" w:cs="Times New Roman"/>
          <w:sz w:val="24"/>
          <w:szCs w:val="24"/>
        </w:rPr>
        <w:t>Cons:</w:t>
      </w:r>
    </w:p>
    <w:p w14:paraId="6BF91675" w14:textId="77777777" w:rsidR="00C64A86" w:rsidRPr="004E7F9D" w:rsidRDefault="00C64A86" w:rsidP="00C64A86">
      <w:pPr>
        <w:pStyle w:val="ListParagraph"/>
        <w:numPr>
          <w:ilvl w:val="0"/>
          <w:numId w:val="37"/>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The solution does not provide a solution in case the share of a relieving flow category is bigger than the burdening part or there is no burdening part; Shall be complemented by another principle such as proportional without category;</w:t>
      </w:r>
    </w:p>
    <w:p w14:paraId="23716B27" w14:textId="77777777" w:rsidR="00246DD5" w:rsidRPr="004E7F9D" w:rsidRDefault="00246DD5" w:rsidP="00246DD5">
      <w:pPr>
        <w:spacing w:before="0" w:after="200"/>
        <w:contextualSpacing/>
        <w:jc w:val="left"/>
        <w:rPr>
          <w:rFonts w:ascii="Times New Roman" w:hAnsi="Times New Roman" w:cs="Times New Roman"/>
          <w:sz w:val="24"/>
          <w:szCs w:val="24"/>
        </w:rPr>
      </w:pPr>
    </w:p>
    <w:p w14:paraId="48079BB3" w14:textId="75384AAE" w:rsidR="00246DD5" w:rsidRPr="004E7F9D" w:rsidRDefault="00246DD5" w:rsidP="00246DD5">
      <w:pPr>
        <w:pStyle w:val="Heading2"/>
        <w:numPr>
          <w:ilvl w:val="1"/>
          <w:numId w:val="6"/>
        </w:numPr>
        <w:rPr>
          <w:rFonts w:ascii="Times New Roman" w:hAnsi="Times New Roman" w:cs="Times New Roman"/>
          <w:b/>
          <w:sz w:val="24"/>
          <w:szCs w:val="24"/>
          <w:lang w:val="en-US"/>
        </w:rPr>
      </w:pPr>
      <w:bookmarkStart w:id="9" w:name="_Toc523558052"/>
      <w:r w:rsidRPr="004E7F9D">
        <w:rPr>
          <w:rFonts w:ascii="Times New Roman" w:hAnsi="Times New Roman" w:cs="Times New Roman"/>
          <w:b/>
          <w:sz w:val="24"/>
          <w:szCs w:val="24"/>
          <w:lang w:val="en-US"/>
        </w:rPr>
        <w:t>Proportional netting</w:t>
      </w:r>
      <w:bookmarkEnd w:id="9"/>
      <w:r w:rsidRPr="004E7F9D">
        <w:rPr>
          <w:rFonts w:ascii="Times New Roman" w:hAnsi="Times New Roman" w:cs="Times New Roman"/>
          <w:b/>
          <w:sz w:val="24"/>
          <w:szCs w:val="24"/>
          <w:lang w:val="en-US"/>
        </w:rPr>
        <w:t xml:space="preserve"> </w:t>
      </w:r>
      <w:r w:rsidR="00A54161">
        <w:rPr>
          <w:rFonts w:ascii="Times New Roman" w:hAnsi="Times New Roman" w:cs="Times New Roman"/>
          <w:b/>
          <w:sz w:val="24"/>
          <w:szCs w:val="24"/>
          <w:lang w:val="en-US"/>
        </w:rPr>
        <w:t>without category</w:t>
      </w:r>
    </w:p>
    <w:p w14:paraId="7C6CC7D9" w14:textId="77777777" w:rsidR="00B25841" w:rsidRPr="004E7F9D" w:rsidRDefault="00B25841" w:rsidP="00EC29A0">
      <w:pPr>
        <w:rPr>
          <w:rFonts w:ascii="Times New Roman" w:hAnsi="Times New Roman" w:cs="Times New Roman"/>
          <w:sz w:val="24"/>
          <w:szCs w:val="24"/>
        </w:rPr>
      </w:pPr>
    </w:p>
    <w:p w14:paraId="2A64EF18" w14:textId="77777777" w:rsidR="00246DD5" w:rsidRPr="004E7F9D" w:rsidRDefault="00246DD5" w:rsidP="00246DD5">
      <w:pPr>
        <w:rPr>
          <w:rFonts w:ascii="Times New Roman" w:hAnsi="Times New Roman" w:cs="Times New Roman"/>
          <w:sz w:val="24"/>
          <w:szCs w:val="24"/>
        </w:rPr>
      </w:pPr>
      <w:r w:rsidRPr="004E7F9D">
        <w:rPr>
          <w:rFonts w:ascii="Times New Roman" w:hAnsi="Times New Roman" w:cs="Times New Roman"/>
          <w:sz w:val="24"/>
          <w:szCs w:val="24"/>
        </w:rPr>
        <w:t>With proportional netting the sum of the relieving flows is proportional netted with the different categories of burdening flows. According to this principle all burdening flows types get relieved by the relieving flows, without taking into consideration the categories and creators of the relieving flows. Following steps are taken:</w:t>
      </w:r>
    </w:p>
    <w:p w14:paraId="7D35431F" w14:textId="77777777" w:rsidR="00246DD5" w:rsidRPr="004E7F9D" w:rsidRDefault="00246DD5" w:rsidP="00246DD5">
      <w:pPr>
        <w:pStyle w:val="ListParagraph"/>
        <w:numPr>
          <w:ilvl w:val="0"/>
          <w:numId w:val="43"/>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Net overload percentage is determined</w:t>
      </w:r>
    </w:p>
    <w:p w14:paraId="7F5CE4D2" w14:textId="77777777" w:rsidR="00246DD5" w:rsidRPr="004E7F9D" w:rsidRDefault="00246DD5" w:rsidP="00246DD5">
      <w:pPr>
        <w:pStyle w:val="ListParagraph"/>
        <w:numPr>
          <w:ilvl w:val="0"/>
          <w:numId w:val="43"/>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lastRenderedPageBreak/>
        <w:t>The flow after netting per burdening category is calculated via following equation:</w:t>
      </w:r>
    </w:p>
    <w:p w14:paraId="29C34BBE" w14:textId="77777777" w:rsidR="00246DD5" w:rsidRPr="004E7F9D" w:rsidRDefault="00246DD5" w:rsidP="00246DD5">
      <w:pPr>
        <w:rPr>
          <w:rFonts w:ascii="Times New Roman" w:hAnsi="Times New Roman" w:cs="Times New Roman"/>
          <w:iCs/>
          <w:sz w:val="24"/>
          <w:szCs w:val="24"/>
        </w:rPr>
      </w:pPr>
      <m:oMathPara>
        <m:oMath>
          <m:r>
            <m:rPr>
              <m:sty m:val="p"/>
            </m:rPr>
            <w:rPr>
              <w:rFonts w:ascii="Cambria Math" w:hAnsi="Cambria Math" w:cs="Times New Roman"/>
              <w:sz w:val="24"/>
              <w:szCs w:val="24"/>
            </w:rPr>
            <m:t>Flow after netting =Gross Flow </m:t>
          </m:r>
          <m:r>
            <w:rPr>
              <w:rFonts w:ascii="Cambria Math" w:hAnsi="Cambria Math" w:cs="Times New Roman"/>
              <w:sz w:val="24"/>
              <w:szCs w:val="24"/>
            </w:rPr>
            <m:t>-</m:t>
          </m:r>
          <m:r>
            <m:rPr>
              <m:sty m:val="p"/>
            </m:rPr>
            <w:rPr>
              <w:rFonts w:ascii="Cambria Math" w:hAnsi="Cambria Math" w:cs="Times New Roman"/>
              <w:sz w:val="24"/>
              <w:szCs w:val="24"/>
            </w:rPr>
            <m:t> </m:t>
          </m:r>
          <m:f>
            <m:fPr>
              <m:ctrlPr>
                <w:rPr>
                  <w:rFonts w:ascii="Cambria Math" w:hAnsi="Cambria Math" w:cs="Times New Roman"/>
                  <w:i/>
                  <w:iCs/>
                  <w:sz w:val="24"/>
                  <w:szCs w:val="24"/>
                </w:rPr>
              </m:ctrlPr>
            </m:fPr>
            <m:num>
              <m:r>
                <w:rPr>
                  <w:rFonts w:ascii="Cambria Math" w:hAnsi="Cambria Math" w:cs="Times New Roman"/>
                  <w:sz w:val="24"/>
                  <w:szCs w:val="24"/>
                </w:rPr>
                <m:t>Gross Flow</m:t>
              </m:r>
            </m:num>
            <m:den>
              <m:r>
                <w:rPr>
                  <w:rFonts w:ascii="Cambria Math" w:hAnsi="Cambria Math" w:cs="Times New Roman"/>
                  <w:sz w:val="24"/>
                  <w:szCs w:val="24"/>
                </w:rPr>
                <m:t>T</m:t>
              </m:r>
              <m:r>
                <w:rPr>
                  <w:rFonts w:ascii="Cambria Math" w:hAnsi="Cambria Math" w:cs="Times New Roman"/>
                  <w:sz w:val="24"/>
                  <w:szCs w:val="24"/>
                </w:rPr>
                <m:t>otal  Burdening Flows</m:t>
              </m:r>
            </m:den>
          </m:f>
          <m:r>
            <w:rPr>
              <w:rFonts w:ascii="Cambria Math" w:hAnsi="Cambria Math" w:cs="Times New Roman"/>
              <w:sz w:val="24"/>
              <w:szCs w:val="24"/>
            </w:rPr>
            <m:t>×Total Relieving Flows</m:t>
          </m:r>
        </m:oMath>
      </m:oMathPara>
    </w:p>
    <w:p w14:paraId="443D90D0" w14:textId="47083301" w:rsidR="00246DD5" w:rsidRPr="004E7F9D" w:rsidRDefault="00246DD5" w:rsidP="00D309DC">
      <w:pPr>
        <w:ind w:left="426"/>
        <w:rPr>
          <w:rFonts w:ascii="Times New Roman" w:hAnsi="Times New Roman" w:cs="Times New Roman"/>
          <w:sz w:val="24"/>
          <w:szCs w:val="24"/>
        </w:rPr>
      </w:pPr>
      <w:r w:rsidRPr="004E7F9D">
        <w:rPr>
          <w:rFonts w:ascii="Times New Roman" w:hAnsi="Times New Roman" w:cs="Times New Roman"/>
          <w:iCs/>
          <w:sz w:val="24"/>
          <w:szCs w:val="24"/>
        </w:rPr>
        <w:t>The same formula can be used to calculate the flow share for an individual bidding zone after netting</w:t>
      </w:r>
    </w:p>
    <w:p w14:paraId="451F65B2" w14:textId="77777777" w:rsidR="00721BDE" w:rsidRDefault="00246DD5" w:rsidP="00246DD5">
      <w:pPr>
        <w:pStyle w:val="ListParagraph"/>
        <w:numPr>
          <w:ilvl w:val="0"/>
          <w:numId w:val="43"/>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Share per flow category is calculated, starting with flow with highest priority. This will be done for every category causing the overload and will not exceed the total overload percentage. This will happen according to following equation:</w:t>
      </w:r>
    </w:p>
    <w:p w14:paraId="02E5F694" w14:textId="77777777" w:rsidR="0058707C" w:rsidRPr="004E7F9D" w:rsidRDefault="0058707C" w:rsidP="0058707C">
      <w:pPr>
        <w:pStyle w:val="ListParagraph"/>
        <w:spacing w:before="0" w:after="200" w:line="276" w:lineRule="auto"/>
        <w:ind w:left="720" w:firstLine="0"/>
        <w:contextualSpacing/>
        <w:jc w:val="left"/>
        <w:rPr>
          <w:rFonts w:ascii="Times New Roman" w:hAnsi="Times New Roman"/>
          <w:sz w:val="24"/>
          <w:szCs w:val="24"/>
        </w:rPr>
      </w:pPr>
    </w:p>
    <w:p w14:paraId="08E95EC5" w14:textId="608D2538" w:rsidR="00246DD5" w:rsidRPr="004E7F9D" w:rsidRDefault="00246DD5" w:rsidP="00D309DC">
      <w:pPr>
        <w:pStyle w:val="ListParagraph"/>
        <w:spacing w:before="0" w:after="200" w:line="276" w:lineRule="auto"/>
        <w:ind w:left="720" w:firstLine="0"/>
        <w:contextualSpacing/>
        <w:jc w:val="left"/>
        <w:rPr>
          <w:rFonts w:ascii="Times New Roman" w:hAnsi="Times New Roman"/>
          <w:sz w:val="24"/>
          <w:szCs w:val="24"/>
        </w:rPr>
      </w:pPr>
      <m:oMathPara>
        <m:oMath>
          <m:r>
            <m:rPr>
              <m:sty m:val="p"/>
            </m:rPr>
            <w:rPr>
              <w:rFonts w:ascii="Cambria Math" w:hAnsi="Cambria Math"/>
              <w:sz w:val="24"/>
              <w:szCs w:val="24"/>
            </w:rPr>
            <w:br/>
          </m:r>
        </m:oMath>
        <m:oMath>
          <m:sSub>
            <m:sSubPr>
              <m:ctrlPr>
                <w:rPr>
                  <w:rFonts w:ascii="Cambria Math" w:hAnsi="Cambria Math"/>
                  <w:sz w:val="24"/>
                  <w:szCs w:val="24"/>
                </w:rPr>
              </m:ctrlPr>
            </m:sSubPr>
            <m:e>
              <m:r>
                <m:rPr>
                  <m:sty m:val="p"/>
                </m:rPr>
                <w:rPr>
                  <w:rFonts w:ascii="Cambria Math" w:hAnsi="Cambria Math"/>
                  <w:sz w:val="24"/>
                  <w:szCs w:val="24"/>
                </w:rPr>
                <m:t>%share</m:t>
              </m:r>
            </m:e>
            <m:sub>
              <m:r>
                <m:rPr>
                  <m:sty m:val="p"/>
                </m:rPr>
                <w:rPr>
                  <w:rFonts w:ascii="Cambria Math" w:hAnsi="Cambria Math"/>
                  <w:sz w:val="24"/>
                  <w:szCs w:val="24"/>
                  <w:vertAlign w:val="subscript"/>
                </w:rPr>
                <m:t xml:space="preserve">flow </m:t>
              </m:r>
              <m:r>
                <w:rPr>
                  <w:rFonts w:ascii="Cambria Math" w:hAnsi="Cambria Math"/>
                  <w:sz w:val="24"/>
                  <w:szCs w:val="24"/>
                </w:rPr>
                <m:t>x</m:t>
              </m:r>
            </m:sub>
          </m:sSub>
          <m:r>
            <m:rPr>
              <m:sty m:val="p"/>
            </m:rP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%overload</m:t>
                  </m:r>
                </m:e>
                <m:sub>
                  <m:r>
                    <m:rPr>
                      <m:sty m:val="p"/>
                    </m:rPr>
                    <w:rPr>
                      <w:rFonts w:ascii="Cambria Math" w:hAnsi="Cambria Math"/>
                      <w:sz w:val="24"/>
                      <w:szCs w:val="24"/>
                      <w:vertAlign w:val="subscript"/>
                    </w:rPr>
                    <m:t xml:space="preserve">flow </m:t>
                  </m:r>
                  <m:r>
                    <m:rPr>
                      <m:sty m:val="p"/>
                    </m:rPr>
                    <w:rPr>
                      <w:rFonts w:ascii="Cambria Math" w:hAnsi="Cambria Math"/>
                      <w:sz w:val="24"/>
                      <w:szCs w:val="24"/>
                    </w:rPr>
                    <m:t>x</m:t>
                  </m:r>
                </m:sub>
              </m:sSub>
            </m:num>
            <m:den>
              <m:r>
                <m:rPr>
                  <m:sty m:val="p"/>
                </m:rPr>
                <w:rPr>
                  <w:rFonts w:ascii="Cambria Math" w:hAnsi="Cambria Math"/>
                  <w:sz w:val="24"/>
                  <w:szCs w:val="24"/>
                </w:rPr>
                <m:t>%overload</m:t>
              </m:r>
            </m:den>
          </m:f>
        </m:oMath>
      </m:oMathPara>
    </w:p>
    <w:p w14:paraId="62F9E526" w14:textId="77777777" w:rsidR="00721BDE" w:rsidRPr="004E7F9D" w:rsidRDefault="00721BDE" w:rsidP="00721BDE">
      <w:pPr>
        <w:pStyle w:val="ListParagraph"/>
        <w:spacing w:before="0" w:after="200" w:line="276" w:lineRule="auto"/>
        <w:ind w:left="720" w:firstLine="0"/>
        <w:contextualSpacing/>
        <w:jc w:val="left"/>
        <w:rPr>
          <w:rFonts w:ascii="Times New Roman" w:hAnsi="Times New Roman"/>
          <w:sz w:val="24"/>
          <w:szCs w:val="24"/>
        </w:rPr>
      </w:pPr>
    </w:p>
    <w:p w14:paraId="7BE571EC" w14:textId="77777777" w:rsidR="00246DD5" w:rsidRPr="004E7F9D" w:rsidRDefault="00246DD5" w:rsidP="00721BDE">
      <w:pPr>
        <w:pStyle w:val="ListParagraph"/>
        <w:spacing w:before="0" w:after="200" w:line="276" w:lineRule="auto"/>
        <w:ind w:left="720" w:firstLine="0"/>
        <w:contextualSpacing/>
        <w:jc w:val="left"/>
        <w:rPr>
          <w:rFonts w:ascii="Times New Roman" w:hAnsi="Times New Roman"/>
          <w:sz w:val="24"/>
          <w:szCs w:val="24"/>
        </w:rPr>
      </w:pPr>
      <w:r w:rsidRPr="004E7F9D">
        <w:rPr>
          <w:rFonts w:ascii="Times New Roman" w:hAnsi="Times New Roman"/>
          <w:sz w:val="24"/>
          <w:szCs w:val="24"/>
        </w:rPr>
        <w:t>In case the share of the flow category exceeds the (remaining) overload, the %</w:t>
      </w:r>
      <w:proofErr w:type="spellStart"/>
      <w:r w:rsidRPr="004E7F9D">
        <w:rPr>
          <w:rFonts w:ascii="Times New Roman" w:hAnsi="Times New Roman"/>
          <w:sz w:val="24"/>
          <w:szCs w:val="24"/>
        </w:rPr>
        <w:t>overload</w:t>
      </w:r>
      <w:r w:rsidRPr="004E7F9D">
        <w:rPr>
          <w:rFonts w:ascii="Times New Roman" w:hAnsi="Times New Roman"/>
          <w:sz w:val="24"/>
          <w:szCs w:val="24"/>
          <w:vertAlign w:val="subscript"/>
        </w:rPr>
        <w:t>flow</w:t>
      </w:r>
      <w:proofErr w:type="spellEnd"/>
      <w:r w:rsidRPr="004E7F9D">
        <w:rPr>
          <w:rFonts w:ascii="Times New Roman" w:hAnsi="Times New Roman"/>
          <w:sz w:val="24"/>
          <w:szCs w:val="24"/>
          <w:vertAlign w:val="subscript"/>
        </w:rPr>
        <w:t xml:space="preserve"> x </w:t>
      </w:r>
      <w:r w:rsidRPr="004E7F9D">
        <w:rPr>
          <w:rFonts w:ascii="Times New Roman" w:hAnsi="Times New Roman"/>
          <w:sz w:val="24"/>
          <w:szCs w:val="24"/>
        </w:rPr>
        <w:t>is set equal to the (remaining) overload;</w:t>
      </w:r>
    </w:p>
    <w:p w14:paraId="27D8D991" w14:textId="77777777" w:rsidR="00721BDE" w:rsidRPr="004E7F9D" w:rsidRDefault="00721BDE" w:rsidP="00721BDE">
      <w:pPr>
        <w:pStyle w:val="ListParagraph"/>
        <w:spacing w:before="0" w:after="200" w:line="276" w:lineRule="auto"/>
        <w:ind w:left="720" w:firstLine="0"/>
        <w:contextualSpacing/>
        <w:jc w:val="left"/>
        <w:rPr>
          <w:rFonts w:ascii="Times New Roman" w:hAnsi="Times New Roman"/>
          <w:sz w:val="24"/>
          <w:szCs w:val="24"/>
        </w:rPr>
      </w:pPr>
    </w:p>
    <w:p w14:paraId="2C505A14" w14:textId="77777777" w:rsidR="00246DD5" w:rsidRPr="004E7F9D" w:rsidRDefault="00246DD5" w:rsidP="00246DD5">
      <w:pPr>
        <w:pStyle w:val="ListParagraph"/>
        <w:numPr>
          <w:ilvl w:val="0"/>
          <w:numId w:val="43"/>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Per overload category the share per bidding zone is calculated according to following equation:</w:t>
      </w:r>
    </w:p>
    <w:p w14:paraId="219C881C" w14:textId="77777777" w:rsidR="00246DD5" w:rsidRPr="004E7F9D" w:rsidRDefault="00246DD5" w:rsidP="00246DD5">
      <w:pPr>
        <w:rPr>
          <w:rFonts w:ascii="Times New Roman" w:hAnsi="Times New Roman" w:cs="Times New Roman"/>
          <w:sz w:val="24"/>
          <w:szCs w:val="24"/>
        </w:rPr>
      </w:pPr>
      <m:oMathPara>
        <m:oMath>
          <m:r>
            <m:rPr>
              <m:sty m:val="p"/>
            </m:rPr>
            <w:rPr>
              <w:rFonts w:ascii="Cambria Math" w:hAnsi="Cambria Math" w:cs="Times New Roman"/>
              <w:sz w:val="24"/>
              <w:szCs w:val="24"/>
            </w:rPr>
            <m:t>%BZ=(</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BZ</m:t>
                      </m:r>
                    </m:e>
                    <m:sub>
                      <m:r>
                        <m:rPr>
                          <m:sty m:val="p"/>
                        </m:rPr>
                        <w:rPr>
                          <w:rFonts w:ascii="Cambria Math" w:hAnsi="Cambria Math" w:cs="Times New Roman"/>
                          <w:sz w:val="24"/>
                          <w:szCs w:val="24"/>
                        </w:rPr>
                        <m:t>burdening</m:t>
                      </m:r>
                    </m:sub>
                  </m:sSub>
                </m:e>
                <m:sub>
                  <m:r>
                    <m:rPr>
                      <m:sty m:val="p"/>
                    </m:rPr>
                    <w:rPr>
                      <w:rFonts w:ascii="Cambria Math" w:hAnsi="Cambria Math" w:cs="Times New Roman"/>
                      <w:sz w:val="24"/>
                      <w:szCs w:val="24"/>
                      <w:vertAlign w:val="subscript"/>
                    </w:rPr>
                    <m:t xml:space="preserve"> flow x</m:t>
                  </m:r>
                </m:sub>
              </m:sSub>
            </m:num>
            <m:den>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Tot</m:t>
                      </m:r>
                    </m:e>
                    <m:sub>
                      <m:r>
                        <m:rPr>
                          <m:sty m:val="p"/>
                        </m:rPr>
                        <w:rPr>
                          <w:rFonts w:ascii="Cambria Math" w:hAnsi="Cambria Math" w:cs="Times New Roman"/>
                          <w:sz w:val="24"/>
                          <w:szCs w:val="24"/>
                        </w:rPr>
                        <m:t>Burdening</m:t>
                      </m:r>
                    </m:sub>
                  </m:sSub>
                </m:e>
                <m:sub>
                  <m:r>
                    <w:rPr>
                      <w:rFonts w:ascii="Cambria Math" w:hAnsi="Cambria Math" w:cs="Times New Roman"/>
                      <w:sz w:val="24"/>
                      <w:szCs w:val="24"/>
                    </w:rPr>
                    <m:t>flow x</m:t>
                  </m:r>
                </m:sub>
              </m:sSub>
            </m:den>
          </m:f>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%share</m:t>
              </m:r>
            </m:e>
            <m:sub>
              <m:r>
                <m:rPr>
                  <m:sty m:val="p"/>
                </m:rPr>
                <w:rPr>
                  <w:rFonts w:ascii="Cambria Math" w:hAnsi="Cambria Math" w:cs="Times New Roman"/>
                  <w:sz w:val="24"/>
                  <w:szCs w:val="24"/>
                  <w:vertAlign w:val="subscript"/>
                </w:rPr>
                <m:t>flow x</m:t>
              </m:r>
            </m:sub>
          </m:sSub>
        </m:oMath>
      </m:oMathPara>
    </w:p>
    <w:p w14:paraId="21D9C118" w14:textId="77777777" w:rsidR="00721BDE" w:rsidRPr="004E7F9D" w:rsidRDefault="00721BDE" w:rsidP="00246DD5">
      <w:pPr>
        <w:rPr>
          <w:rFonts w:ascii="Times New Roman" w:hAnsi="Times New Roman" w:cs="Times New Roman"/>
          <w:sz w:val="24"/>
          <w:szCs w:val="24"/>
        </w:rPr>
      </w:pPr>
    </w:p>
    <w:p w14:paraId="0D1E61A8" w14:textId="77777777" w:rsidR="00246DD5" w:rsidRPr="004E7F9D" w:rsidRDefault="00246DD5" w:rsidP="0058707C">
      <w:pPr>
        <w:rPr>
          <w:rFonts w:ascii="Times New Roman" w:hAnsi="Times New Roman" w:cs="Times New Roman"/>
          <w:sz w:val="24"/>
          <w:szCs w:val="24"/>
        </w:rPr>
      </w:pPr>
      <w:r w:rsidRPr="004E7F9D">
        <w:rPr>
          <w:rFonts w:ascii="Times New Roman" w:hAnsi="Times New Roman" w:cs="Times New Roman"/>
          <w:sz w:val="24"/>
          <w:szCs w:val="24"/>
        </w:rPr>
        <w:t>The total share of costs is calculated per bidding zone (when applicable) by summing up the calculated bidding zone shares from previous step 4.</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536"/>
      </w:tblGrid>
      <w:tr w:rsidR="00246DD5" w:rsidRPr="004E7F9D" w14:paraId="72DD77E4" w14:textId="77777777" w:rsidTr="00A54161">
        <w:tc>
          <w:tcPr>
            <w:tcW w:w="5211" w:type="dxa"/>
          </w:tcPr>
          <w:p w14:paraId="61952872" w14:textId="6CAB7231" w:rsidR="00246DD5" w:rsidRPr="004E7F9D" w:rsidRDefault="00DD7B60" w:rsidP="00FC3EA0">
            <w:pPr>
              <w:rPr>
                <w:rFonts w:ascii="Times New Roman" w:hAnsi="Times New Roman" w:cs="Times New Roman"/>
                <w:sz w:val="24"/>
                <w:szCs w:val="24"/>
              </w:rPr>
            </w:pPr>
            <w:r w:rsidRPr="004E7F9D">
              <w:rPr>
                <w:rFonts w:ascii="Times New Roman" w:hAnsi="Times New Roman" w:cs="Times New Roman"/>
                <w:sz w:val="24"/>
                <w:szCs w:val="24"/>
              </w:rPr>
              <w:object w:dxaOrig="6015" w:dyaOrig="5850" w14:anchorId="1869B582">
                <v:shape id="_x0000_i1026" type="#_x0000_t75" style="width:255.75pt;height:292.3pt" o:ole="">
                  <v:imagedata r:id="rId13" o:title=""/>
                </v:shape>
                <o:OLEObject Type="Embed" ProgID="PBrush" ShapeID="_x0000_i1026" DrawAspect="Content" ObjectID="_1597303082" r:id="rId14"/>
              </w:object>
            </w:r>
          </w:p>
        </w:tc>
        <w:tc>
          <w:tcPr>
            <w:tcW w:w="4536" w:type="dxa"/>
          </w:tcPr>
          <w:p w14:paraId="323D8305" w14:textId="77777777" w:rsidR="00246DD5" w:rsidRPr="004E7F9D" w:rsidRDefault="00246DD5" w:rsidP="00FC3EA0">
            <w:pPr>
              <w:rPr>
                <w:rFonts w:ascii="Times New Roman" w:hAnsi="Times New Roman" w:cs="Times New Roman"/>
                <w:sz w:val="24"/>
                <w:szCs w:val="24"/>
                <w:lang w:eastAsia="nl-NL"/>
              </w:rPr>
            </w:pPr>
          </w:p>
          <w:p w14:paraId="2BFA4421" w14:textId="77777777" w:rsidR="00FC3EA0" w:rsidRPr="00A54161" w:rsidRDefault="00FC3EA0" w:rsidP="00FC3EA0">
            <w:pPr>
              <w:pStyle w:val="NormalWeb"/>
              <w:kinsoku w:val="0"/>
              <w:overflowPunct w:val="0"/>
              <w:spacing w:before="0" w:beforeAutospacing="0" w:after="0" w:afterAutospacing="0"/>
              <w:textAlignment w:val="baseline"/>
              <w:rPr>
                <w:b/>
                <w:sz w:val="22"/>
                <w:szCs w:val="22"/>
              </w:rPr>
            </w:pPr>
            <w:r w:rsidRPr="00A54161">
              <w:rPr>
                <w:b/>
                <w:sz w:val="22"/>
                <w:szCs w:val="22"/>
              </w:rPr>
              <w:t>Loop Flows and Imp/</w:t>
            </w:r>
            <w:proofErr w:type="spellStart"/>
            <w:r w:rsidRPr="00A54161">
              <w:rPr>
                <w:b/>
                <w:sz w:val="22"/>
                <w:szCs w:val="22"/>
              </w:rPr>
              <w:t>Exp</w:t>
            </w:r>
            <w:proofErr w:type="spellEnd"/>
            <w:r w:rsidRPr="00A54161">
              <w:rPr>
                <w:b/>
                <w:sz w:val="22"/>
                <w:szCs w:val="22"/>
              </w:rPr>
              <w:t xml:space="preserve"> Flows Penalized </w:t>
            </w:r>
          </w:p>
          <w:p w14:paraId="5BAD8CAA" w14:textId="77777777" w:rsidR="00FC3EA0" w:rsidRPr="00A54161" w:rsidRDefault="00FC3EA0" w:rsidP="00FC3EA0">
            <w:pPr>
              <w:rPr>
                <w:rFonts w:ascii="Times New Roman" w:hAnsi="Times New Roman" w:cs="Times New Roman"/>
                <w:sz w:val="22"/>
                <w:lang w:eastAsia="nl-NL"/>
              </w:rPr>
            </w:pPr>
          </w:p>
          <w:p w14:paraId="676CA1CE" w14:textId="77777777" w:rsidR="00FC3EA0" w:rsidRPr="00A54161" w:rsidRDefault="00FC3EA0" w:rsidP="00FC3EA0">
            <w:pPr>
              <w:rPr>
                <w:rFonts w:ascii="Times New Roman" w:hAnsi="Times New Roman" w:cs="Times New Roman"/>
                <w:b/>
                <w:sz w:val="22"/>
                <w:lang w:eastAsia="nl-NL"/>
              </w:rPr>
            </w:pPr>
            <w:r w:rsidRPr="00A54161">
              <w:rPr>
                <w:rFonts w:ascii="Times New Roman" w:hAnsi="Times New Roman" w:cs="Times New Roman"/>
                <w:b/>
                <w:sz w:val="22"/>
                <w:lang w:eastAsia="nl-NL"/>
              </w:rPr>
              <w:t xml:space="preserve">Loop flow </w:t>
            </w:r>
            <w:r w:rsidR="00246DD5" w:rsidRPr="00A54161">
              <w:rPr>
                <w:rFonts w:ascii="Times New Roman" w:hAnsi="Times New Roman" w:cs="Times New Roman"/>
                <w:b/>
                <w:sz w:val="22"/>
                <w:lang w:eastAsia="nl-NL"/>
              </w:rPr>
              <w:t xml:space="preserve">after netting: </w:t>
            </w:r>
          </w:p>
          <w:p w14:paraId="7CD815FA" w14:textId="7EC1F108" w:rsidR="00246DD5" w:rsidRPr="00A54161" w:rsidRDefault="00FC3EA0" w:rsidP="00DD7B60">
            <w:pPr>
              <w:spacing w:before="0" w:after="0"/>
              <w:rPr>
                <w:rFonts w:ascii="Times New Roman" w:hAnsi="Times New Roman" w:cs="Times New Roman"/>
                <w:sz w:val="22"/>
                <w:lang w:eastAsia="nl-NL"/>
              </w:rPr>
            </w:pPr>
            <w:r w:rsidRPr="00A54161">
              <w:rPr>
                <w:rFonts w:ascii="Times New Roman" w:hAnsi="Times New Roman" w:cs="Times New Roman"/>
                <w:sz w:val="22"/>
                <w:lang w:eastAsia="nl-NL"/>
              </w:rPr>
              <w:t xml:space="preserve">BZ A : </w:t>
            </w:r>
            <w:r w:rsidR="00246DD5" w:rsidRPr="00A54161">
              <w:rPr>
                <w:rFonts w:ascii="Times New Roman" w:hAnsi="Times New Roman" w:cs="Times New Roman"/>
                <w:sz w:val="22"/>
                <w:lang w:eastAsia="nl-NL"/>
              </w:rPr>
              <w:t>20% - (20%/150%) * 25% = 16,6%</w:t>
            </w:r>
          </w:p>
          <w:p w14:paraId="32EB87DB" w14:textId="205FE957" w:rsidR="00246DD5" w:rsidRPr="00A54161" w:rsidRDefault="00FC3EA0" w:rsidP="00DD7B60">
            <w:pPr>
              <w:spacing w:before="0" w:after="0"/>
              <w:rPr>
                <w:rFonts w:ascii="Times New Roman" w:hAnsi="Times New Roman" w:cs="Times New Roman"/>
                <w:sz w:val="22"/>
                <w:lang w:eastAsia="nl-NL"/>
              </w:rPr>
            </w:pPr>
            <w:r w:rsidRPr="00A54161">
              <w:rPr>
                <w:rFonts w:ascii="Times New Roman" w:hAnsi="Times New Roman" w:cs="Times New Roman"/>
                <w:sz w:val="22"/>
                <w:lang w:eastAsia="nl-NL"/>
              </w:rPr>
              <w:t>BZ B</w:t>
            </w:r>
            <w:r w:rsidR="00DD7B60" w:rsidRPr="00A54161">
              <w:rPr>
                <w:rFonts w:ascii="Times New Roman" w:hAnsi="Times New Roman" w:cs="Times New Roman"/>
                <w:sz w:val="22"/>
                <w:lang w:eastAsia="nl-NL"/>
              </w:rPr>
              <w:t xml:space="preserve"> </w:t>
            </w:r>
            <w:r w:rsidRPr="00A54161">
              <w:rPr>
                <w:rFonts w:ascii="Times New Roman" w:hAnsi="Times New Roman" w:cs="Times New Roman"/>
                <w:sz w:val="22"/>
                <w:lang w:eastAsia="nl-NL"/>
              </w:rPr>
              <w:t xml:space="preserve">: </w:t>
            </w:r>
            <w:r w:rsidR="00246DD5" w:rsidRPr="00A54161">
              <w:rPr>
                <w:rFonts w:ascii="Times New Roman" w:hAnsi="Times New Roman" w:cs="Times New Roman"/>
                <w:sz w:val="22"/>
                <w:lang w:eastAsia="nl-NL"/>
              </w:rPr>
              <w:t>15% - (15%/150%) * 25% = 12,5%</w:t>
            </w:r>
          </w:p>
          <w:p w14:paraId="10C7A671" w14:textId="77777777" w:rsidR="00246DD5" w:rsidRPr="00A54161" w:rsidRDefault="00246DD5" w:rsidP="00FC3EA0">
            <w:pPr>
              <w:rPr>
                <w:rFonts w:ascii="Times New Roman" w:hAnsi="Times New Roman" w:cs="Times New Roman"/>
                <w:b/>
                <w:bCs/>
                <w:sz w:val="22"/>
              </w:rPr>
            </w:pPr>
            <w:r w:rsidRPr="00A54161">
              <w:rPr>
                <w:rFonts w:ascii="Times New Roman" w:hAnsi="Times New Roman" w:cs="Times New Roman"/>
                <w:b/>
                <w:bCs/>
                <w:sz w:val="22"/>
              </w:rPr>
              <w:t>Total loop flow share after netting</w:t>
            </w:r>
          </w:p>
          <w:p w14:paraId="47CFF640" w14:textId="5A1A77CF" w:rsidR="00246DD5" w:rsidRPr="00A54161" w:rsidRDefault="00246DD5" w:rsidP="00FC3EA0">
            <w:pPr>
              <w:rPr>
                <w:rFonts w:ascii="Times New Roman" w:hAnsi="Times New Roman" w:cs="Times New Roman"/>
                <w:b/>
                <w:bCs/>
                <w:sz w:val="22"/>
              </w:rPr>
            </w:pPr>
            <w:r w:rsidRPr="00A54161">
              <w:rPr>
                <w:rFonts w:ascii="Times New Roman" w:hAnsi="Times New Roman" w:cs="Times New Roman"/>
                <w:sz w:val="22"/>
                <w:lang w:eastAsia="nl-NL"/>
              </w:rPr>
              <w:t>35% - (35%/150%) * 25% = 29,17%</w:t>
            </w:r>
          </w:p>
          <w:p w14:paraId="1026C068" w14:textId="77777777" w:rsidR="00246DD5" w:rsidRPr="00A54161" w:rsidRDefault="00246DD5" w:rsidP="00FC3EA0">
            <w:pPr>
              <w:rPr>
                <w:rFonts w:ascii="Times New Roman" w:hAnsi="Times New Roman" w:cs="Times New Roman"/>
                <w:b/>
                <w:bCs/>
                <w:sz w:val="22"/>
              </w:rPr>
            </w:pPr>
            <w:r w:rsidRPr="00A54161">
              <w:rPr>
                <w:rFonts w:ascii="Times New Roman" w:hAnsi="Times New Roman" w:cs="Times New Roman"/>
                <w:b/>
                <w:bCs/>
                <w:sz w:val="22"/>
              </w:rPr>
              <w:t>Loop Flows Penalized</w:t>
            </w:r>
          </w:p>
          <w:p w14:paraId="39B01060" w14:textId="77777777" w:rsidR="00246DD5" w:rsidRPr="00A54161" w:rsidRDefault="00246DD5" w:rsidP="00FC3EA0">
            <w:pPr>
              <w:rPr>
                <w:rFonts w:ascii="Times New Roman" w:hAnsi="Times New Roman" w:cs="Times New Roman"/>
                <w:sz w:val="22"/>
              </w:rPr>
            </w:pPr>
            <w:r w:rsidRPr="00A54161">
              <w:rPr>
                <w:rFonts w:ascii="Times New Roman" w:hAnsi="Times New Roman" w:cs="Times New Roman"/>
                <w:sz w:val="22"/>
              </w:rPr>
              <w:t>Share for Loop Flows: As the total loop flow share (29</w:t>
            </w:r>
            <w:proofErr w:type="gramStart"/>
            <w:r w:rsidRPr="00A54161">
              <w:rPr>
                <w:rFonts w:ascii="Times New Roman" w:hAnsi="Times New Roman" w:cs="Times New Roman"/>
                <w:sz w:val="22"/>
              </w:rPr>
              <w:t>,1</w:t>
            </w:r>
            <w:proofErr w:type="gramEnd"/>
            <w:r w:rsidRPr="00A54161">
              <w:rPr>
                <w:rFonts w:ascii="Times New Roman" w:hAnsi="Times New Roman" w:cs="Times New Roman"/>
                <w:sz w:val="22"/>
              </w:rPr>
              <w:t>%) is &gt; overload (25%), the loop flow share is 100%  (25%/25%=100%)</w:t>
            </w:r>
          </w:p>
          <w:p w14:paraId="32710E5D" w14:textId="1A878287" w:rsidR="00246DD5" w:rsidRPr="00A54161" w:rsidRDefault="00246DD5" w:rsidP="00DD7B60">
            <w:pPr>
              <w:spacing w:before="0" w:after="0"/>
              <w:jc w:val="left"/>
              <w:rPr>
                <w:rFonts w:ascii="Times New Roman" w:hAnsi="Times New Roman" w:cs="Times New Roman"/>
                <w:sz w:val="22"/>
              </w:rPr>
            </w:pPr>
            <w:r w:rsidRPr="00A54161">
              <w:rPr>
                <w:rFonts w:ascii="Times New Roman" w:hAnsi="Times New Roman" w:cs="Times New Roman"/>
                <w:sz w:val="22"/>
              </w:rPr>
              <w:t>BZ A</w:t>
            </w:r>
            <w:r w:rsidR="00DD7B60" w:rsidRPr="00A54161">
              <w:rPr>
                <w:rFonts w:ascii="Times New Roman" w:hAnsi="Times New Roman" w:cs="Times New Roman"/>
                <w:sz w:val="22"/>
              </w:rPr>
              <w:t xml:space="preserve"> </w:t>
            </w:r>
            <w:r w:rsidRPr="00A54161">
              <w:rPr>
                <w:rFonts w:ascii="Times New Roman" w:hAnsi="Times New Roman" w:cs="Times New Roman"/>
                <w:sz w:val="22"/>
              </w:rPr>
              <w:t>: (16,6%/29,1%) * 100% =57%</w:t>
            </w:r>
          </w:p>
          <w:p w14:paraId="7090BD26" w14:textId="5BA7394D" w:rsidR="00246DD5" w:rsidRPr="00A54161" w:rsidRDefault="00246DD5" w:rsidP="00DD7B60">
            <w:pPr>
              <w:spacing w:before="0" w:after="0"/>
              <w:jc w:val="left"/>
              <w:rPr>
                <w:rFonts w:ascii="Times New Roman" w:hAnsi="Times New Roman" w:cs="Times New Roman"/>
                <w:sz w:val="22"/>
              </w:rPr>
            </w:pPr>
            <w:r w:rsidRPr="00A54161">
              <w:rPr>
                <w:rFonts w:ascii="Times New Roman" w:hAnsi="Times New Roman" w:cs="Times New Roman"/>
                <w:sz w:val="22"/>
              </w:rPr>
              <w:t>BZ B</w:t>
            </w:r>
            <w:r w:rsidR="00DD7B60" w:rsidRPr="00A54161">
              <w:rPr>
                <w:rFonts w:ascii="Times New Roman" w:hAnsi="Times New Roman" w:cs="Times New Roman"/>
                <w:sz w:val="22"/>
              </w:rPr>
              <w:t xml:space="preserve"> </w:t>
            </w:r>
            <w:r w:rsidRPr="00A54161">
              <w:rPr>
                <w:rFonts w:ascii="Times New Roman" w:hAnsi="Times New Roman" w:cs="Times New Roman"/>
                <w:sz w:val="22"/>
              </w:rPr>
              <w:t>: (12,5%/29,1%) * 100% =43%</w:t>
            </w:r>
          </w:p>
          <w:p w14:paraId="7BB557A2" w14:textId="77777777" w:rsidR="00246DD5" w:rsidRPr="00A54161" w:rsidRDefault="00246DD5" w:rsidP="00FC3EA0">
            <w:pPr>
              <w:rPr>
                <w:rFonts w:ascii="Times New Roman" w:hAnsi="Times New Roman" w:cs="Times New Roman"/>
                <w:sz w:val="22"/>
              </w:rPr>
            </w:pPr>
            <w:r w:rsidRPr="00A54161">
              <w:rPr>
                <w:rFonts w:ascii="Times New Roman" w:hAnsi="Times New Roman" w:cs="Times New Roman"/>
                <w:b/>
                <w:bCs/>
                <w:sz w:val="22"/>
              </w:rPr>
              <w:t>Total</w:t>
            </w:r>
            <w:r w:rsidRPr="00A54161">
              <w:rPr>
                <w:rFonts w:ascii="Times New Roman" w:hAnsi="Times New Roman" w:cs="Times New Roman"/>
                <w:sz w:val="22"/>
              </w:rPr>
              <w:t>:</w:t>
            </w:r>
          </w:p>
          <w:p w14:paraId="76EFD35D" w14:textId="394E2B05" w:rsidR="00246DD5" w:rsidRPr="00A54161" w:rsidRDefault="00246DD5" w:rsidP="00DD7B60">
            <w:pPr>
              <w:spacing w:before="0" w:after="0"/>
              <w:jc w:val="left"/>
              <w:rPr>
                <w:rFonts w:ascii="Times New Roman" w:hAnsi="Times New Roman" w:cs="Times New Roman"/>
                <w:sz w:val="22"/>
              </w:rPr>
            </w:pPr>
            <w:r w:rsidRPr="00A54161">
              <w:rPr>
                <w:rFonts w:ascii="Times New Roman" w:hAnsi="Times New Roman" w:cs="Times New Roman"/>
                <w:sz w:val="22"/>
              </w:rPr>
              <w:t>BZ A</w:t>
            </w:r>
            <w:r w:rsidR="00DD7B60" w:rsidRPr="00A54161">
              <w:rPr>
                <w:rFonts w:ascii="Times New Roman" w:hAnsi="Times New Roman" w:cs="Times New Roman"/>
                <w:sz w:val="22"/>
              </w:rPr>
              <w:t xml:space="preserve"> </w:t>
            </w:r>
            <w:r w:rsidRPr="00A54161">
              <w:rPr>
                <w:rFonts w:ascii="Times New Roman" w:hAnsi="Times New Roman" w:cs="Times New Roman"/>
                <w:sz w:val="22"/>
              </w:rPr>
              <w:t>: 57%</w:t>
            </w:r>
          </w:p>
          <w:p w14:paraId="698C9E2E" w14:textId="06D535D0" w:rsidR="00246DD5" w:rsidRPr="00A54161" w:rsidRDefault="00DD7B60" w:rsidP="00DD7B60">
            <w:pPr>
              <w:spacing w:before="0" w:after="0"/>
              <w:jc w:val="left"/>
              <w:rPr>
                <w:rFonts w:ascii="Times New Roman" w:hAnsi="Times New Roman" w:cs="Times New Roman"/>
                <w:sz w:val="22"/>
              </w:rPr>
            </w:pPr>
            <w:r w:rsidRPr="00A54161">
              <w:rPr>
                <w:rFonts w:ascii="Times New Roman" w:hAnsi="Times New Roman" w:cs="Times New Roman"/>
                <w:sz w:val="22"/>
              </w:rPr>
              <w:t>BZ</w:t>
            </w:r>
            <w:r w:rsidR="00246DD5" w:rsidRPr="00A54161">
              <w:rPr>
                <w:rFonts w:ascii="Times New Roman" w:hAnsi="Times New Roman" w:cs="Times New Roman"/>
                <w:sz w:val="22"/>
              </w:rPr>
              <w:t xml:space="preserve"> B</w:t>
            </w:r>
            <w:r w:rsidRPr="00A54161">
              <w:rPr>
                <w:rFonts w:ascii="Times New Roman" w:hAnsi="Times New Roman" w:cs="Times New Roman"/>
                <w:sz w:val="22"/>
              </w:rPr>
              <w:t xml:space="preserve"> </w:t>
            </w:r>
            <w:r w:rsidR="00246DD5" w:rsidRPr="00A54161">
              <w:rPr>
                <w:rFonts w:ascii="Times New Roman" w:hAnsi="Times New Roman" w:cs="Times New Roman"/>
                <w:sz w:val="22"/>
              </w:rPr>
              <w:t>: 43%</w:t>
            </w:r>
          </w:p>
          <w:p w14:paraId="529D2D3E" w14:textId="77777777" w:rsidR="00246DD5" w:rsidRPr="004E7F9D" w:rsidRDefault="00246DD5" w:rsidP="00FC3EA0">
            <w:pPr>
              <w:keepNext/>
              <w:rPr>
                <w:rFonts w:ascii="Times New Roman" w:hAnsi="Times New Roman" w:cs="Times New Roman"/>
                <w:sz w:val="24"/>
                <w:szCs w:val="24"/>
              </w:rPr>
            </w:pPr>
          </w:p>
        </w:tc>
      </w:tr>
    </w:tbl>
    <w:p w14:paraId="354D53E6" w14:textId="77777777" w:rsidR="00246DD5" w:rsidRPr="004E7F9D" w:rsidRDefault="00246DD5" w:rsidP="00246DD5">
      <w:pPr>
        <w:pStyle w:val="Caption"/>
        <w:rPr>
          <w:rFonts w:ascii="Times New Roman" w:hAnsi="Times New Roman" w:cs="Times New Roman"/>
          <w:sz w:val="24"/>
          <w:szCs w:val="24"/>
        </w:rPr>
      </w:pPr>
      <w:r w:rsidRPr="004E7F9D">
        <w:rPr>
          <w:rFonts w:ascii="Times New Roman" w:hAnsi="Times New Roman" w:cs="Times New Roman"/>
          <w:sz w:val="24"/>
          <w:szCs w:val="24"/>
        </w:rPr>
        <w:t xml:space="preserve">Figure </w:t>
      </w:r>
      <w:r w:rsidRPr="004E7F9D">
        <w:rPr>
          <w:rFonts w:ascii="Times New Roman" w:hAnsi="Times New Roman" w:cs="Times New Roman"/>
          <w:sz w:val="24"/>
          <w:szCs w:val="24"/>
        </w:rPr>
        <w:fldChar w:fldCharType="begin"/>
      </w:r>
      <w:r w:rsidRPr="004E7F9D">
        <w:rPr>
          <w:rFonts w:ascii="Times New Roman" w:hAnsi="Times New Roman" w:cs="Times New Roman"/>
          <w:sz w:val="24"/>
          <w:szCs w:val="24"/>
        </w:rPr>
        <w:instrText xml:space="preserve"> SEQ Figure \* ARABIC </w:instrText>
      </w:r>
      <w:r w:rsidRPr="004E7F9D">
        <w:rPr>
          <w:rFonts w:ascii="Times New Roman" w:hAnsi="Times New Roman" w:cs="Times New Roman"/>
          <w:sz w:val="24"/>
          <w:szCs w:val="24"/>
        </w:rPr>
        <w:fldChar w:fldCharType="separate"/>
      </w:r>
      <w:proofErr w:type="gramStart"/>
      <w:r w:rsidR="00EA3772">
        <w:rPr>
          <w:rFonts w:ascii="Times New Roman" w:hAnsi="Times New Roman" w:cs="Times New Roman"/>
          <w:noProof/>
          <w:sz w:val="24"/>
          <w:szCs w:val="24"/>
        </w:rPr>
        <w:t>2</w:t>
      </w:r>
      <w:r w:rsidRPr="004E7F9D">
        <w:rPr>
          <w:rFonts w:ascii="Times New Roman" w:hAnsi="Times New Roman" w:cs="Times New Roman"/>
          <w:sz w:val="24"/>
          <w:szCs w:val="24"/>
        </w:rPr>
        <w:fldChar w:fldCharType="end"/>
      </w:r>
      <w:r w:rsidRPr="004E7F9D">
        <w:rPr>
          <w:rFonts w:ascii="Times New Roman" w:hAnsi="Times New Roman" w:cs="Times New Roman"/>
          <w:sz w:val="24"/>
          <w:szCs w:val="24"/>
        </w:rPr>
        <w:t xml:space="preserve"> Proportional netting principle</w:t>
      </w:r>
      <w:proofErr w:type="gramEnd"/>
    </w:p>
    <w:p w14:paraId="049EF96E" w14:textId="77777777" w:rsidR="003A482F" w:rsidRDefault="003A482F" w:rsidP="00246DD5">
      <w:pPr>
        <w:rPr>
          <w:rFonts w:ascii="Times New Roman" w:hAnsi="Times New Roman" w:cs="Times New Roman"/>
          <w:sz w:val="24"/>
          <w:szCs w:val="24"/>
        </w:rPr>
      </w:pPr>
    </w:p>
    <w:p w14:paraId="729871F2" w14:textId="77777777" w:rsidR="00246DD5" w:rsidRPr="004E7F9D" w:rsidRDefault="00246DD5" w:rsidP="00246DD5">
      <w:pPr>
        <w:rPr>
          <w:rFonts w:ascii="Times New Roman" w:hAnsi="Times New Roman" w:cs="Times New Roman"/>
          <w:sz w:val="24"/>
          <w:szCs w:val="24"/>
        </w:rPr>
      </w:pPr>
      <w:r w:rsidRPr="004E7F9D">
        <w:rPr>
          <w:rFonts w:ascii="Times New Roman" w:hAnsi="Times New Roman" w:cs="Times New Roman"/>
          <w:sz w:val="24"/>
          <w:szCs w:val="24"/>
        </w:rPr>
        <w:t>Following can be concluded out of this principle:</w:t>
      </w:r>
    </w:p>
    <w:p w14:paraId="5D58577C" w14:textId="77777777" w:rsidR="00246DD5" w:rsidRPr="004E7F9D" w:rsidRDefault="00246DD5" w:rsidP="00246DD5">
      <w:pPr>
        <w:rPr>
          <w:rFonts w:ascii="Times New Roman" w:hAnsi="Times New Roman" w:cs="Times New Roman"/>
          <w:sz w:val="24"/>
          <w:szCs w:val="24"/>
        </w:rPr>
      </w:pPr>
      <w:r w:rsidRPr="004E7F9D">
        <w:rPr>
          <w:rFonts w:ascii="Times New Roman" w:hAnsi="Times New Roman" w:cs="Times New Roman"/>
          <w:sz w:val="24"/>
          <w:szCs w:val="24"/>
        </w:rPr>
        <w:t>Pros:</w:t>
      </w:r>
    </w:p>
    <w:p w14:paraId="21211294" w14:textId="77777777" w:rsidR="00246DD5" w:rsidRPr="004E7F9D" w:rsidRDefault="00246DD5" w:rsidP="00246DD5">
      <w:pPr>
        <w:pStyle w:val="ListParagraph"/>
        <w:numPr>
          <w:ilvl w:val="0"/>
          <w:numId w:val="44"/>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No issues with netting in compare netting per category or bidding zone in case no burdening flow type is available against a relieving flow;</w:t>
      </w:r>
    </w:p>
    <w:p w14:paraId="0CD28C23" w14:textId="77777777" w:rsidR="00246DD5" w:rsidRPr="004E7F9D" w:rsidRDefault="00246DD5" w:rsidP="00246DD5">
      <w:pPr>
        <w:pStyle w:val="ListParagraph"/>
        <w:numPr>
          <w:ilvl w:val="0"/>
          <w:numId w:val="44"/>
        </w:numPr>
        <w:spacing w:before="0" w:after="200" w:line="276" w:lineRule="auto"/>
        <w:contextualSpacing/>
        <w:jc w:val="left"/>
        <w:rPr>
          <w:rFonts w:ascii="Times New Roman" w:hAnsi="Times New Roman"/>
          <w:sz w:val="24"/>
          <w:szCs w:val="24"/>
        </w:rPr>
      </w:pPr>
      <w:r w:rsidRPr="004E7F9D">
        <w:rPr>
          <w:rFonts w:ascii="Times New Roman" w:hAnsi="Times New Roman"/>
          <w:sz w:val="24"/>
          <w:szCs w:val="24"/>
        </w:rPr>
        <w:t>Non-discriminatory;</w:t>
      </w:r>
    </w:p>
    <w:p w14:paraId="61D3ABEE" w14:textId="77777777" w:rsidR="003A482F" w:rsidRDefault="003A482F" w:rsidP="00246DD5">
      <w:pPr>
        <w:rPr>
          <w:rFonts w:ascii="Times New Roman" w:hAnsi="Times New Roman" w:cs="Times New Roman"/>
          <w:sz w:val="24"/>
          <w:szCs w:val="24"/>
        </w:rPr>
      </w:pPr>
    </w:p>
    <w:p w14:paraId="5B1E9CF3" w14:textId="7156B614" w:rsidR="00246DD5" w:rsidRPr="004E7F9D" w:rsidRDefault="00246DD5" w:rsidP="00246DD5">
      <w:pPr>
        <w:rPr>
          <w:rFonts w:ascii="Times New Roman" w:hAnsi="Times New Roman" w:cs="Times New Roman"/>
          <w:sz w:val="24"/>
          <w:szCs w:val="24"/>
        </w:rPr>
      </w:pPr>
      <w:r w:rsidRPr="004E7F9D">
        <w:rPr>
          <w:rFonts w:ascii="Times New Roman" w:hAnsi="Times New Roman" w:cs="Times New Roman"/>
          <w:sz w:val="24"/>
          <w:szCs w:val="24"/>
        </w:rPr>
        <w:t>SEE CCR TSOs will use the method in 3.2 in order to distribute the costs that will arise from the activation of the RDCT procedure. In case some cost is due to TSOs outsi</w:t>
      </w:r>
      <w:r w:rsidR="00B76E7C" w:rsidRPr="004E7F9D">
        <w:rPr>
          <w:rFonts w:ascii="Times New Roman" w:hAnsi="Times New Roman" w:cs="Times New Roman"/>
          <w:sz w:val="24"/>
          <w:szCs w:val="24"/>
        </w:rPr>
        <w:t>de the SEE CCR (other than GR-BG</w:t>
      </w:r>
      <w:r w:rsidRPr="004E7F9D">
        <w:rPr>
          <w:rFonts w:ascii="Times New Roman" w:hAnsi="Times New Roman" w:cs="Times New Roman"/>
          <w:sz w:val="24"/>
          <w:szCs w:val="24"/>
        </w:rPr>
        <w:t xml:space="preserve">-RO), then based on the socialization </w:t>
      </w:r>
      <w:r w:rsidR="000C78A4" w:rsidRPr="004E7F9D">
        <w:rPr>
          <w:rFonts w:ascii="Times New Roman" w:hAnsi="Times New Roman" w:cs="Times New Roman"/>
          <w:sz w:val="24"/>
          <w:szCs w:val="24"/>
        </w:rPr>
        <w:t>principle,</w:t>
      </w:r>
      <w:r w:rsidRPr="004E7F9D">
        <w:rPr>
          <w:rFonts w:ascii="Times New Roman" w:hAnsi="Times New Roman" w:cs="Times New Roman"/>
          <w:sz w:val="24"/>
          <w:szCs w:val="24"/>
        </w:rPr>
        <w:t xml:space="preserve"> that cost will be shared equally among the SEE CCR TSOs.</w:t>
      </w:r>
    </w:p>
    <w:sectPr w:rsidR="00246DD5" w:rsidRPr="004E7F9D" w:rsidSect="00732249">
      <w:headerReference w:type="default" r:id="rId15"/>
      <w:footerReference w:type="even" r:id="rId16"/>
      <w:footerReference w:type="default" r:id="rId17"/>
      <w:footerReference w:type="first" r:id="rId18"/>
      <w:pgSz w:w="11900" w:h="16860"/>
      <w:pgMar w:top="1843" w:right="1268" w:bottom="879" w:left="1134" w:header="0" w:footer="68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3858F" w14:textId="77777777" w:rsidR="00073DE2" w:rsidRDefault="00073DE2" w:rsidP="000668BE">
      <w:pPr>
        <w:spacing w:before="0" w:after="0" w:line="240" w:lineRule="auto"/>
      </w:pPr>
      <w:r>
        <w:separator/>
      </w:r>
    </w:p>
    <w:p w14:paraId="15D784B6" w14:textId="77777777" w:rsidR="00073DE2" w:rsidRDefault="00073DE2"/>
    <w:p w14:paraId="080AF1B8" w14:textId="77777777" w:rsidR="00073DE2" w:rsidRDefault="00073DE2" w:rsidP="004D22AB"/>
    <w:p w14:paraId="26E7CAC8" w14:textId="77777777" w:rsidR="00073DE2" w:rsidRDefault="00073DE2" w:rsidP="00E3378A"/>
    <w:p w14:paraId="255B1135" w14:textId="77777777" w:rsidR="00073DE2" w:rsidRDefault="00073DE2" w:rsidP="00E3378A"/>
  </w:endnote>
  <w:endnote w:type="continuationSeparator" w:id="0">
    <w:p w14:paraId="4266B516" w14:textId="77777777" w:rsidR="00073DE2" w:rsidRDefault="00073DE2" w:rsidP="000668BE">
      <w:pPr>
        <w:spacing w:before="0" w:after="0" w:line="240" w:lineRule="auto"/>
      </w:pPr>
      <w:r>
        <w:continuationSeparator/>
      </w:r>
    </w:p>
    <w:p w14:paraId="793DEA93" w14:textId="77777777" w:rsidR="00073DE2" w:rsidRDefault="00073DE2"/>
    <w:p w14:paraId="575D0495" w14:textId="77777777" w:rsidR="00073DE2" w:rsidRDefault="00073DE2" w:rsidP="004D22AB"/>
    <w:p w14:paraId="2685B9A6" w14:textId="77777777" w:rsidR="00073DE2" w:rsidRDefault="00073DE2" w:rsidP="00E3378A"/>
    <w:p w14:paraId="732FCFE5" w14:textId="77777777" w:rsidR="00073DE2" w:rsidRDefault="00073DE2" w:rsidP="00E3378A"/>
  </w:endnote>
  <w:endnote w:type="continuationNotice" w:id="1">
    <w:p w14:paraId="2EEE2598" w14:textId="77777777" w:rsidR="00073DE2" w:rsidRDefault="00073DE2">
      <w:pPr>
        <w:spacing w:before="0" w:after="0" w:line="240" w:lineRule="auto"/>
      </w:pPr>
    </w:p>
    <w:p w14:paraId="01250AA5" w14:textId="77777777" w:rsidR="00073DE2" w:rsidRDefault="00073DE2"/>
    <w:p w14:paraId="051607EE" w14:textId="77777777" w:rsidR="00073DE2" w:rsidRDefault="00073DE2" w:rsidP="004D22AB"/>
    <w:p w14:paraId="393ADA7A" w14:textId="77777777" w:rsidR="00073DE2" w:rsidRDefault="00073DE2" w:rsidP="00E3378A"/>
    <w:p w14:paraId="21DC5551" w14:textId="77777777" w:rsidR="00073DE2" w:rsidRDefault="00073DE2" w:rsidP="00E33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36708679"/>
      <w:docPartObj>
        <w:docPartGallery w:val="Page Numbers (Bottom of Page)"/>
        <w:docPartUnique/>
      </w:docPartObj>
    </w:sdtPr>
    <w:sdtEndPr>
      <w:rPr>
        <w:rStyle w:val="PageNumber"/>
      </w:rPr>
    </w:sdtEndPr>
    <w:sdtContent>
      <w:p w14:paraId="3E21CCC5" w14:textId="34BA2B34" w:rsidR="00073DE2" w:rsidRDefault="00073DE2" w:rsidP="003A4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0E6ABE" w14:textId="77777777" w:rsidR="00073DE2" w:rsidRDefault="00073DE2" w:rsidP="003A4C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0623364"/>
      <w:docPartObj>
        <w:docPartGallery w:val="Page Numbers (Bottom of Page)"/>
        <w:docPartUnique/>
      </w:docPartObj>
    </w:sdtPr>
    <w:sdtEndPr>
      <w:rPr>
        <w:rStyle w:val="PageNumber"/>
      </w:rPr>
    </w:sdtEndPr>
    <w:sdtContent>
      <w:p w14:paraId="06B5CF7D" w14:textId="121C0BBC" w:rsidR="00073DE2" w:rsidRDefault="00073DE2" w:rsidP="003A4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2249">
          <w:rPr>
            <w:rStyle w:val="PageNumber"/>
            <w:noProof/>
          </w:rPr>
          <w:t>2</w:t>
        </w:r>
        <w:r>
          <w:rPr>
            <w:rStyle w:val="PageNumber"/>
          </w:rPr>
          <w:fldChar w:fldCharType="end"/>
        </w:r>
      </w:p>
    </w:sdtContent>
  </w:sdt>
  <w:p w14:paraId="785C26FD" w14:textId="77777777" w:rsidR="00073DE2" w:rsidRDefault="00073DE2" w:rsidP="003A4C62">
    <w:pPr>
      <w:pStyle w:val="Footer"/>
      <w:ind w:right="360"/>
    </w:pPr>
  </w:p>
  <w:p w14:paraId="4567D770" w14:textId="77777777" w:rsidR="00073DE2" w:rsidRDefault="00073DE2" w:rsidP="00E337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4925" w14:textId="77777777" w:rsidR="00073DE2" w:rsidRDefault="00073DE2" w:rsidP="00ED187C">
    <w:pPr>
      <w:pStyle w:val="Footer"/>
    </w:pPr>
  </w:p>
  <w:p w14:paraId="61F1168B" w14:textId="77777777" w:rsidR="00073DE2" w:rsidRDefault="00073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57093" w14:textId="77777777" w:rsidR="00073DE2" w:rsidRDefault="00073DE2" w:rsidP="000668BE">
      <w:pPr>
        <w:spacing w:before="0" w:after="0" w:line="240" w:lineRule="auto"/>
      </w:pPr>
      <w:r>
        <w:separator/>
      </w:r>
    </w:p>
  </w:footnote>
  <w:footnote w:type="continuationSeparator" w:id="0">
    <w:p w14:paraId="7F43C3E8" w14:textId="77777777" w:rsidR="00073DE2" w:rsidRDefault="00073DE2" w:rsidP="000668BE">
      <w:pPr>
        <w:spacing w:before="0" w:after="0" w:line="240" w:lineRule="auto"/>
      </w:pPr>
      <w:r>
        <w:continuationSeparator/>
      </w:r>
    </w:p>
    <w:p w14:paraId="65BF9231" w14:textId="77777777" w:rsidR="00073DE2" w:rsidRDefault="00073DE2"/>
    <w:p w14:paraId="015845D6" w14:textId="77777777" w:rsidR="00073DE2" w:rsidRDefault="00073DE2" w:rsidP="004D22AB"/>
    <w:p w14:paraId="327BC2AA" w14:textId="77777777" w:rsidR="00073DE2" w:rsidRDefault="00073DE2" w:rsidP="00E3378A"/>
    <w:p w14:paraId="50E7B5C5" w14:textId="77777777" w:rsidR="00073DE2" w:rsidRDefault="00073DE2" w:rsidP="00E3378A"/>
  </w:footnote>
  <w:footnote w:type="continuationNotice" w:id="1">
    <w:p w14:paraId="6707A1E1" w14:textId="77777777" w:rsidR="00073DE2" w:rsidRDefault="00073DE2">
      <w:pPr>
        <w:spacing w:before="0" w:after="0" w:line="240" w:lineRule="auto"/>
      </w:pPr>
    </w:p>
    <w:p w14:paraId="2ADA3564" w14:textId="77777777" w:rsidR="00073DE2" w:rsidRDefault="00073DE2"/>
    <w:p w14:paraId="103F1273" w14:textId="77777777" w:rsidR="00073DE2" w:rsidRDefault="00073DE2" w:rsidP="004D22AB"/>
    <w:p w14:paraId="5EB38670" w14:textId="77777777" w:rsidR="00073DE2" w:rsidRDefault="00073DE2" w:rsidP="00E3378A"/>
    <w:p w14:paraId="28396D87" w14:textId="77777777" w:rsidR="00073DE2" w:rsidRDefault="00073DE2" w:rsidP="00E337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DB21" w14:textId="2FF7D6B6" w:rsidR="00073DE2" w:rsidRDefault="00073DE2">
    <w:pPr>
      <w:pStyle w:val="Header"/>
    </w:pPr>
  </w:p>
  <w:p w14:paraId="1E3C313A" w14:textId="35A46A70" w:rsidR="00073DE2" w:rsidRPr="008F07A2" w:rsidRDefault="00073DE2" w:rsidP="001D5633">
    <w:pPr>
      <w:pStyle w:val="Header"/>
      <w:pBdr>
        <w:bottom w:val="single" w:sz="4" w:space="1" w:color="auto"/>
      </w:pBdr>
      <w:rPr>
        <w:rFonts w:ascii="Times New Roman" w:hAnsi="Times New Roman" w:cs="Times New Roman"/>
        <w:sz w:val="22"/>
      </w:rPr>
    </w:pPr>
    <w:r w:rsidRPr="008F07A2">
      <w:rPr>
        <w:rFonts w:ascii="Times New Roman" w:hAnsi="Times New Roman" w:cs="Times New Roman"/>
        <w:sz w:val="22"/>
      </w:rPr>
      <w:t xml:space="preserve">Explanatory note on the SEE </w:t>
    </w:r>
    <w:r w:rsidR="004E7F9D" w:rsidRPr="008F07A2">
      <w:rPr>
        <w:rFonts w:ascii="Times New Roman" w:hAnsi="Times New Roman" w:cs="Times New Roman"/>
        <w:sz w:val="22"/>
      </w:rPr>
      <w:t xml:space="preserve">CCR </w:t>
    </w:r>
    <w:r w:rsidRPr="008F07A2">
      <w:rPr>
        <w:rFonts w:ascii="Times New Roman" w:hAnsi="Times New Roman" w:cs="Times New Roman"/>
        <w:sz w:val="22"/>
      </w:rPr>
      <w:t xml:space="preserve">TSOs proposal for methodology for </w:t>
    </w:r>
    <w:proofErr w:type="spellStart"/>
    <w:r w:rsidRPr="008F07A2">
      <w:rPr>
        <w:rFonts w:ascii="Times New Roman" w:hAnsi="Times New Roman" w:cs="Times New Roman"/>
        <w:sz w:val="22"/>
      </w:rPr>
      <w:t>redispatching</w:t>
    </w:r>
    <w:proofErr w:type="spellEnd"/>
    <w:r w:rsidRPr="008F07A2">
      <w:rPr>
        <w:rFonts w:ascii="Times New Roman" w:hAnsi="Times New Roman" w:cs="Times New Roman"/>
        <w:sz w:val="22"/>
      </w:rPr>
      <w:t xml:space="preserve"> and countertrading cost-sharing in accordance with Article 74 of the Commission Regulation (EU) 2015/1222 of 24 July 2015 establishing a Guideline on Capacity Allocation and Congestion Management</w:t>
    </w:r>
  </w:p>
  <w:p w14:paraId="51F4C395" w14:textId="77777777" w:rsidR="00073DE2" w:rsidRDefault="00073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2AD6B8C4"/>
    <w:lvl w:ilvl="0">
      <w:start w:val="1"/>
      <w:numFmt w:val="upperRoman"/>
      <w:pStyle w:val="IEEEHeading1"/>
      <w:lvlText w:val="%1."/>
      <w:lvlJc w:val="left"/>
      <w:pPr>
        <w:tabs>
          <w:tab w:val="num" w:pos="288"/>
        </w:tabs>
        <w:ind w:left="288" w:hanging="288"/>
      </w:pPr>
      <w:rPr>
        <w:rFonts w:ascii="Arial Black" w:eastAsia="Arial Unicode MS" w:hAnsi="Arial Black"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C4279D"/>
    <w:multiLevelType w:val="multilevel"/>
    <w:tmpl w:val="0DC22776"/>
    <w:lvl w:ilvl="0">
      <w:start w:val="1"/>
      <w:numFmt w:val="decimal"/>
      <w:pStyle w:val="AAHeadingL1Num"/>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1D53C0"/>
    <w:multiLevelType w:val="hybridMultilevel"/>
    <w:tmpl w:val="B728F486"/>
    <w:lvl w:ilvl="0" w:tplc="04100001">
      <w:start w:val="1"/>
      <w:numFmt w:val="bullet"/>
      <w:lvlText w:val=""/>
      <w:lvlJc w:val="left"/>
      <w:pPr>
        <w:tabs>
          <w:tab w:val="num" w:pos="360"/>
        </w:tabs>
        <w:ind w:left="360" w:hanging="360"/>
      </w:pPr>
      <w:rPr>
        <w:rFonts w:ascii="Symbol" w:hAnsi="Symbol" w:hint="default"/>
      </w:rPr>
    </w:lvl>
    <w:lvl w:ilvl="1" w:tplc="F516FE18">
      <w:start w:val="1"/>
      <w:numFmt w:val="decimal"/>
      <w:lvlText w:val="%2."/>
      <w:lvlJc w:val="left"/>
      <w:pPr>
        <w:tabs>
          <w:tab w:val="num" w:pos="1080"/>
        </w:tabs>
        <w:ind w:left="1080" w:hanging="360"/>
      </w:pPr>
    </w:lvl>
    <w:lvl w:ilvl="2" w:tplc="04100001">
      <w:start w:val="1"/>
      <w:numFmt w:val="bullet"/>
      <w:lvlText w:val=""/>
      <w:lvlJc w:val="left"/>
      <w:pPr>
        <w:tabs>
          <w:tab w:val="num" w:pos="1800"/>
        </w:tabs>
        <w:ind w:left="1800" w:hanging="360"/>
      </w:pPr>
      <w:rPr>
        <w:rFonts w:ascii="Symbol" w:hAnsi="Symbol" w:hint="default"/>
      </w:rPr>
    </w:lvl>
    <w:lvl w:ilvl="3" w:tplc="AB1AA7BC">
      <w:start w:val="1"/>
      <w:numFmt w:val="decimal"/>
      <w:lvlText w:val="%4."/>
      <w:lvlJc w:val="left"/>
      <w:pPr>
        <w:tabs>
          <w:tab w:val="num" w:pos="2520"/>
        </w:tabs>
        <w:ind w:left="2520" w:hanging="360"/>
      </w:pPr>
    </w:lvl>
    <w:lvl w:ilvl="4" w:tplc="4AB45C26" w:tentative="1">
      <w:start w:val="1"/>
      <w:numFmt w:val="decimal"/>
      <w:lvlText w:val="%5."/>
      <w:lvlJc w:val="left"/>
      <w:pPr>
        <w:tabs>
          <w:tab w:val="num" w:pos="3240"/>
        </w:tabs>
        <w:ind w:left="3240" w:hanging="360"/>
      </w:pPr>
    </w:lvl>
    <w:lvl w:ilvl="5" w:tplc="9AB82702" w:tentative="1">
      <w:start w:val="1"/>
      <w:numFmt w:val="decimal"/>
      <w:lvlText w:val="%6."/>
      <w:lvlJc w:val="left"/>
      <w:pPr>
        <w:tabs>
          <w:tab w:val="num" w:pos="3960"/>
        </w:tabs>
        <w:ind w:left="3960" w:hanging="360"/>
      </w:pPr>
    </w:lvl>
    <w:lvl w:ilvl="6" w:tplc="CB62297A" w:tentative="1">
      <w:start w:val="1"/>
      <w:numFmt w:val="decimal"/>
      <w:lvlText w:val="%7."/>
      <w:lvlJc w:val="left"/>
      <w:pPr>
        <w:tabs>
          <w:tab w:val="num" w:pos="4680"/>
        </w:tabs>
        <w:ind w:left="4680" w:hanging="360"/>
      </w:pPr>
    </w:lvl>
    <w:lvl w:ilvl="7" w:tplc="8E70D65C" w:tentative="1">
      <w:start w:val="1"/>
      <w:numFmt w:val="decimal"/>
      <w:lvlText w:val="%8."/>
      <w:lvlJc w:val="left"/>
      <w:pPr>
        <w:tabs>
          <w:tab w:val="num" w:pos="5400"/>
        </w:tabs>
        <w:ind w:left="5400" w:hanging="360"/>
      </w:pPr>
    </w:lvl>
    <w:lvl w:ilvl="8" w:tplc="0510B7B2" w:tentative="1">
      <w:start w:val="1"/>
      <w:numFmt w:val="decimal"/>
      <w:lvlText w:val="%9."/>
      <w:lvlJc w:val="left"/>
      <w:pPr>
        <w:tabs>
          <w:tab w:val="num" w:pos="6120"/>
        </w:tabs>
        <w:ind w:left="6120" w:hanging="360"/>
      </w:pPr>
    </w:lvl>
  </w:abstractNum>
  <w:abstractNum w:abstractNumId="3">
    <w:nsid w:val="0AE81E0A"/>
    <w:multiLevelType w:val="hybridMultilevel"/>
    <w:tmpl w:val="A9E64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CA07C7"/>
    <w:multiLevelType w:val="hybridMultilevel"/>
    <w:tmpl w:val="220EE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4A2647"/>
    <w:multiLevelType w:val="hybridMultilevel"/>
    <w:tmpl w:val="E98AF36E"/>
    <w:lvl w:ilvl="0" w:tplc="71AC6E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94E7F85"/>
    <w:multiLevelType w:val="multilevel"/>
    <w:tmpl w:val="C5C0F4A0"/>
    <w:lvl w:ilvl="0">
      <w:start w:val="8"/>
      <w:numFmt w:val="decimal"/>
      <w:lvlText w:val="%1"/>
      <w:lvlJc w:val="left"/>
      <w:pPr>
        <w:ind w:left="440" w:hanging="440"/>
      </w:pPr>
      <w:rPr>
        <w:rFonts w:hint="default"/>
      </w:rPr>
    </w:lvl>
    <w:lvl w:ilvl="1">
      <w:start w:val="2"/>
      <w:numFmt w:val="decimal"/>
      <w:lvlText w:val="%1.%2"/>
      <w:lvlJc w:val="left"/>
      <w:pPr>
        <w:ind w:left="620" w:hanging="4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nsid w:val="1A0E4C4E"/>
    <w:multiLevelType w:val="multilevel"/>
    <w:tmpl w:val="0972BA8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B1C3023"/>
    <w:multiLevelType w:val="multilevel"/>
    <w:tmpl w:val="0972BA8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0504FE0"/>
    <w:multiLevelType w:val="hybridMultilevel"/>
    <w:tmpl w:val="2642FC48"/>
    <w:lvl w:ilvl="0" w:tplc="176E18F0">
      <w:start w:val="1"/>
      <w:numFmt w:val="decimal"/>
      <w:pStyle w:val="AAFormule"/>
      <w:lvlText w:val="(%1)"/>
      <w:lvlJc w:val="left"/>
      <w:pPr>
        <w:ind w:left="360" w:hanging="360"/>
      </w:pPr>
      <w:rPr>
        <w:rFonts w:hint="default"/>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10">
    <w:nsid w:val="20691B18"/>
    <w:multiLevelType w:val="hybridMultilevel"/>
    <w:tmpl w:val="349EDD1E"/>
    <w:lvl w:ilvl="0" w:tplc="EDC426A0">
      <w:start w:val="1"/>
      <w:numFmt w:val="upperLetter"/>
      <w:pStyle w:val="AAHeadingL1Appendix"/>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pStyle w:val="textbullets"/>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3">
    <w:nsid w:val="26B40F04"/>
    <w:multiLevelType w:val="hybridMultilevel"/>
    <w:tmpl w:val="6A1C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01CF1"/>
    <w:multiLevelType w:val="hybridMultilevel"/>
    <w:tmpl w:val="A9E64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7367F5D"/>
    <w:multiLevelType w:val="hybridMultilevel"/>
    <w:tmpl w:val="B410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D5DE3"/>
    <w:multiLevelType w:val="hybridMultilevel"/>
    <w:tmpl w:val="4DC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61F69"/>
    <w:multiLevelType w:val="hybridMultilevel"/>
    <w:tmpl w:val="630678F0"/>
    <w:lvl w:ilvl="0" w:tplc="2D9E7542">
      <w:start w:val="1"/>
      <w:numFmt w:val="bullet"/>
      <w:lvlText w:val=""/>
      <w:lvlJc w:val="left"/>
      <w:pPr>
        <w:tabs>
          <w:tab w:val="num" w:pos="360"/>
        </w:tabs>
        <w:ind w:left="360" w:hanging="360"/>
      </w:pPr>
      <w:rPr>
        <w:rFonts w:ascii="Symbol" w:hAnsi="Symbol" w:hint="default"/>
      </w:rPr>
    </w:lvl>
    <w:lvl w:ilvl="1" w:tplc="CC86B4FE">
      <w:start w:val="3369"/>
      <w:numFmt w:val="bullet"/>
      <w:lvlText w:val=""/>
      <w:lvlJc w:val="left"/>
      <w:pPr>
        <w:tabs>
          <w:tab w:val="num" w:pos="1080"/>
        </w:tabs>
        <w:ind w:left="1080" w:hanging="360"/>
      </w:pPr>
      <w:rPr>
        <w:rFonts w:ascii="Symbol" w:hAnsi="Symbol" w:hint="default"/>
      </w:rPr>
    </w:lvl>
    <w:lvl w:ilvl="2" w:tplc="F9501D00" w:tentative="1">
      <w:start w:val="1"/>
      <w:numFmt w:val="bullet"/>
      <w:lvlText w:val=""/>
      <w:lvlJc w:val="left"/>
      <w:pPr>
        <w:tabs>
          <w:tab w:val="num" w:pos="1800"/>
        </w:tabs>
        <w:ind w:left="1800" w:hanging="360"/>
      </w:pPr>
      <w:rPr>
        <w:rFonts w:ascii="Symbol" w:hAnsi="Symbol" w:hint="default"/>
      </w:rPr>
    </w:lvl>
    <w:lvl w:ilvl="3" w:tplc="D46A7C60" w:tentative="1">
      <w:start w:val="1"/>
      <w:numFmt w:val="bullet"/>
      <w:lvlText w:val=""/>
      <w:lvlJc w:val="left"/>
      <w:pPr>
        <w:tabs>
          <w:tab w:val="num" w:pos="2520"/>
        </w:tabs>
        <w:ind w:left="2520" w:hanging="360"/>
      </w:pPr>
      <w:rPr>
        <w:rFonts w:ascii="Symbol" w:hAnsi="Symbol" w:hint="default"/>
      </w:rPr>
    </w:lvl>
    <w:lvl w:ilvl="4" w:tplc="13B21638" w:tentative="1">
      <w:start w:val="1"/>
      <w:numFmt w:val="bullet"/>
      <w:lvlText w:val=""/>
      <w:lvlJc w:val="left"/>
      <w:pPr>
        <w:tabs>
          <w:tab w:val="num" w:pos="3240"/>
        </w:tabs>
        <w:ind w:left="3240" w:hanging="360"/>
      </w:pPr>
      <w:rPr>
        <w:rFonts w:ascii="Symbol" w:hAnsi="Symbol" w:hint="default"/>
      </w:rPr>
    </w:lvl>
    <w:lvl w:ilvl="5" w:tplc="B2528ED0" w:tentative="1">
      <w:start w:val="1"/>
      <w:numFmt w:val="bullet"/>
      <w:lvlText w:val=""/>
      <w:lvlJc w:val="left"/>
      <w:pPr>
        <w:tabs>
          <w:tab w:val="num" w:pos="3960"/>
        </w:tabs>
        <w:ind w:left="3960" w:hanging="360"/>
      </w:pPr>
      <w:rPr>
        <w:rFonts w:ascii="Symbol" w:hAnsi="Symbol" w:hint="default"/>
      </w:rPr>
    </w:lvl>
    <w:lvl w:ilvl="6" w:tplc="38928B8A" w:tentative="1">
      <w:start w:val="1"/>
      <w:numFmt w:val="bullet"/>
      <w:lvlText w:val=""/>
      <w:lvlJc w:val="left"/>
      <w:pPr>
        <w:tabs>
          <w:tab w:val="num" w:pos="4680"/>
        </w:tabs>
        <w:ind w:left="4680" w:hanging="360"/>
      </w:pPr>
      <w:rPr>
        <w:rFonts w:ascii="Symbol" w:hAnsi="Symbol" w:hint="default"/>
      </w:rPr>
    </w:lvl>
    <w:lvl w:ilvl="7" w:tplc="BBD436FA" w:tentative="1">
      <w:start w:val="1"/>
      <w:numFmt w:val="bullet"/>
      <w:lvlText w:val=""/>
      <w:lvlJc w:val="left"/>
      <w:pPr>
        <w:tabs>
          <w:tab w:val="num" w:pos="5400"/>
        </w:tabs>
        <w:ind w:left="5400" w:hanging="360"/>
      </w:pPr>
      <w:rPr>
        <w:rFonts w:ascii="Symbol" w:hAnsi="Symbol" w:hint="default"/>
      </w:rPr>
    </w:lvl>
    <w:lvl w:ilvl="8" w:tplc="78B67CFE" w:tentative="1">
      <w:start w:val="1"/>
      <w:numFmt w:val="bullet"/>
      <w:lvlText w:val=""/>
      <w:lvlJc w:val="left"/>
      <w:pPr>
        <w:tabs>
          <w:tab w:val="num" w:pos="6120"/>
        </w:tabs>
        <w:ind w:left="6120" w:hanging="360"/>
      </w:pPr>
      <w:rPr>
        <w:rFonts w:ascii="Symbol" w:hAnsi="Symbol" w:hint="default"/>
      </w:rPr>
    </w:lvl>
  </w:abstractNum>
  <w:abstractNum w:abstractNumId="18">
    <w:nsid w:val="2C381A17"/>
    <w:multiLevelType w:val="hybridMultilevel"/>
    <w:tmpl w:val="82627E6A"/>
    <w:lvl w:ilvl="0" w:tplc="04090001">
      <w:start w:val="1"/>
      <w:numFmt w:val="bullet"/>
      <w:lvlText w:val=""/>
      <w:lvlJc w:val="left"/>
      <w:pPr>
        <w:ind w:left="720" w:hanging="360"/>
      </w:pPr>
      <w:rPr>
        <w:rFonts w:ascii="Symbol" w:hAnsi="Symbol" w:hint="default"/>
      </w:rPr>
    </w:lvl>
    <w:lvl w:ilvl="1" w:tplc="CFEAE410">
      <w:start w:val="1"/>
      <w:numFmt w:val="bullet"/>
      <w:lvlText w:val="−"/>
      <w:lvlJc w:val="left"/>
      <w:pPr>
        <w:ind w:left="1440" w:hanging="360"/>
      </w:pPr>
      <w:rPr>
        <w:rFonts w:ascii="Calibri" w:hAnsi="Calibri" w:hint="default"/>
      </w:rPr>
    </w:lvl>
    <w:lvl w:ilvl="2" w:tplc="CFEAE410">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12BA8"/>
    <w:multiLevelType w:val="hybridMultilevel"/>
    <w:tmpl w:val="1F8468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71DAE"/>
    <w:multiLevelType w:val="hybridMultilevel"/>
    <w:tmpl w:val="A36CD1F2"/>
    <w:lvl w:ilvl="0" w:tplc="D8E2138C">
      <w:start w:val="1"/>
      <w:numFmt w:val="decimal"/>
      <w:pStyle w:val="AAHeadingL2Num"/>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23027C1"/>
    <w:multiLevelType w:val="hybridMultilevel"/>
    <w:tmpl w:val="A8AEA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54F622E"/>
    <w:multiLevelType w:val="hybridMultilevel"/>
    <w:tmpl w:val="8E8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04563"/>
    <w:multiLevelType w:val="hybridMultilevel"/>
    <w:tmpl w:val="514E9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F6A7CC4"/>
    <w:multiLevelType w:val="multilevel"/>
    <w:tmpl w:val="ADFC092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1255E8C"/>
    <w:multiLevelType w:val="hybridMultilevel"/>
    <w:tmpl w:val="AED49E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5228CE"/>
    <w:multiLevelType w:val="hybridMultilevel"/>
    <w:tmpl w:val="5288C066"/>
    <w:lvl w:ilvl="0" w:tplc="0409000F">
      <w:start w:val="1"/>
      <w:numFmt w:val="decimal"/>
      <w:lvlText w:val="%1."/>
      <w:lvlJc w:val="left"/>
      <w:pPr>
        <w:ind w:left="720" w:hanging="360"/>
      </w:pPr>
    </w:lvl>
    <w:lvl w:ilvl="1" w:tplc="CFEAE410">
      <w:start w:val="1"/>
      <w:numFmt w:val="bullet"/>
      <w:lvlText w:val="−"/>
      <w:lvlJc w:val="left"/>
      <w:pPr>
        <w:ind w:left="1440" w:hanging="360"/>
      </w:pPr>
      <w:rPr>
        <w:rFonts w:ascii="Calibri" w:hAnsi="Calibri" w:hint="default"/>
      </w:rPr>
    </w:lvl>
    <w:lvl w:ilvl="2" w:tplc="0409000D">
      <w:start w:val="1"/>
      <w:numFmt w:val="bullet"/>
      <w:lvlText w:val=""/>
      <w:lvlJc w:val="left"/>
      <w:pPr>
        <w:ind w:left="2160" w:hanging="180"/>
      </w:pPr>
      <w:rPr>
        <w:rFonts w:ascii="Wingdings" w:hAnsi="Wingdings" w:hint="default"/>
      </w:rPr>
    </w:lvl>
    <w:lvl w:ilvl="3" w:tplc="81482BF8">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B7F46"/>
    <w:multiLevelType w:val="hybridMultilevel"/>
    <w:tmpl w:val="C84EE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FEAE410">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B4D1918"/>
    <w:multiLevelType w:val="hybridMultilevel"/>
    <w:tmpl w:val="D910D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pStyle w:val="textenumeration"/>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nsid w:val="4E3B6426"/>
    <w:multiLevelType w:val="hybridMultilevel"/>
    <w:tmpl w:val="8A0A1044"/>
    <w:lvl w:ilvl="0" w:tplc="7FCC1E82">
      <w:start w:val="1"/>
      <w:numFmt w:val="bullet"/>
      <w:lvlText w:val=""/>
      <w:lvlJc w:val="left"/>
      <w:pPr>
        <w:tabs>
          <w:tab w:val="num" w:pos="360"/>
        </w:tabs>
        <w:ind w:left="360" w:hanging="360"/>
      </w:pPr>
      <w:rPr>
        <w:rFonts w:ascii="Symbol" w:hAnsi="Symbol" w:hint="default"/>
      </w:rPr>
    </w:lvl>
    <w:lvl w:ilvl="1" w:tplc="EC727F68">
      <w:start w:val="3549"/>
      <w:numFmt w:val="bullet"/>
      <w:lvlText w:val=""/>
      <w:lvlJc w:val="left"/>
      <w:pPr>
        <w:tabs>
          <w:tab w:val="num" w:pos="1080"/>
        </w:tabs>
        <w:ind w:left="1080" w:hanging="360"/>
      </w:pPr>
      <w:rPr>
        <w:rFonts w:ascii="Symbol" w:hAnsi="Symbol" w:hint="default"/>
      </w:rPr>
    </w:lvl>
    <w:lvl w:ilvl="2" w:tplc="1AC0BABA" w:tentative="1">
      <w:start w:val="1"/>
      <w:numFmt w:val="bullet"/>
      <w:lvlText w:val=""/>
      <w:lvlJc w:val="left"/>
      <w:pPr>
        <w:tabs>
          <w:tab w:val="num" w:pos="1800"/>
        </w:tabs>
        <w:ind w:left="1800" w:hanging="360"/>
      </w:pPr>
      <w:rPr>
        <w:rFonts w:ascii="Symbol" w:hAnsi="Symbol" w:hint="default"/>
      </w:rPr>
    </w:lvl>
    <w:lvl w:ilvl="3" w:tplc="149640D6" w:tentative="1">
      <w:start w:val="1"/>
      <w:numFmt w:val="bullet"/>
      <w:lvlText w:val=""/>
      <w:lvlJc w:val="left"/>
      <w:pPr>
        <w:tabs>
          <w:tab w:val="num" w:pos="2520"/>
        </w:tabs>
        <w:ind w:left="2520" w:hanging="360"/>
      </w:pPr>
      <w:rPr>
        <w:rFonts w:ascii="Symbol" w:hAnsi="Symbol" w:hint="default"/>
      </w:rPr>
    </w:lvl>
    <w:lvl w:ilvl="4" w:tplc="B1CEB2EA" w:tentative="1">
      <w:start w:val="1"/>
      <w:numFmt w:val="bullet"/>
      <w:lvlText w:val=""/>
      <w:lvlJc w:val="left"/>
      <w:pPr>
        <w:tabs>
          <w:tab w:val="num" w:pos="3240"/>
        </w:tabs>
        <w:ind w:left="3240" w:hanging="360"/>
      </w:pPr>
      <w:rPr>
        <w:rFonts w:ascii="Symbol" w:hAnsi="Symbol" w:hint="default"/>
      </w:rPr>
    </w:lvl>
    <w:lvl w:ilvl="5" w:tplc="3B8CF604" w:tentative="1">
      <w:start w:val="1"/>
      <w:numFmt w:val="bullet"/>
      <w:lvlText w:val=""/>
      <w:lvlJc w:val="left"/>
      <w:pPr>
        <w:tabs>
          <w:tab w:val="num" w:pos="3960"/>
        </w:tabs>
        <w:ind w:left="3960" w:hanging="360"/>
      </w:pPr>
      <w:rPr>
        <w:rFonts w:ascii="Symbol" w:hAnsi="Symbol" w:hint="default"/>
      </w:rPr>
    </w:lvl>
    <w:lvl w:ilvl="6" w:tplc="ABA4270E" w:tentative="1">
      <w:start w:val="1"/>
      <w:numFmt w:val="bullet"/>
      <w:lvlText w:val=""/>
      <w:lvlJc w:val="left"/>
      <w:pPr>
        <w:tabs>
          <w:tab w:val="num" w:pos="4680"/>
        </w:tabs>
        <w:ind w:left="4680" w:hanging="360"/>
      </w:pPr>
      <w:rPr>
        <w:rFonts w:ascii="Symbol" w:hAnsi="Symbol" w:hint="default"/>
      </w:rPr>
    </w:lvl>
    <w:lvl w:ilvl="7" w:tplc="96B06A58" w:tentative="1">
      <w:start w:val="1"/>
      <w:numFmt w:val="bullet"/>
      <w:lvlText w:val=""/>
      <w:lvlJc w:val="left"/>
      <w:pPr>
        <w:tabs>
          <w:tab w:val="num" w:pos="5400"/>
        </w:tabs>
        <w:ind w:left="5400" w:hanging="360"/>
      </w:pPr>
      <w:rPr>
        <w:rFonts w:ascii="Symbol" w:hAnsi="Symbol" w:hint="default"/>
      </w:rPr>
    </w:lvl>
    <w:lvl w:ilvl="8" w:tplc="50D2DFD8" w:tentative="1">
      <w:start w:val="1"/>
      <w:numFmt w:val="bullet"/>
      <w:lvlText w:val=""/>
      <w:lvlJc w:val="left"/>
      <w:pPr>
        <w:tabs>
          <w:tab w:val="num" w:pos="6120"/>
        </w:tabs>
        <w:ind w:left="6120" w:hanging="360"/>
      </w:pPr>
      <w:rPr>
        <w:rFonts w:ascii="Symbol" w:hAnsi="Symbol" w:hint="default"/>
      </w:rPr>
    </w:lvl>
  </w:abstractNum>
  <w:abstractNum w:abstractNumId="32">
    <w:nsid w:val="4F507B36"/>
    <w:multiLevelType w:val="hybridMultilevel"/>
    <w:tmpl w:val="39A6F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5C81DEE"/>
    <w:multiLevelType w:val="hybridMultilevel"/>
    <w:tmpl w:val="C23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CD2C01"/>
    <w:multiLevelType w:val="hybridMultilevel"/>
    <w:tmpl w:val="A3C08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B506233"/>
    <w:multiLevelType w:val="multilevel"/>
    <w:tmpl w:val="57501816"/>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b/>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5D4A3354"/>
    <w:multiLevelType w:val="multilevel"/>
    <w:tmpl w:val="080C001F"/>
    <w:styleLink w:val="XXXList"/>
    <w:lvl w:ilvl="0">
      <w:start w:val="1"/>
      <w:numFmt w:val="decimal"/>
      <w:lvlText w:val="%1."/>
      <w:lvlJc w:val="left"/>
      <w:pPr>
        <w:ind w:left="360" w:hanging="360"/>
      </w:pPr>
      <w:rPr>
        <w:rFonts w:hint="default"/>
        <w:b/>
        <w:i w:val="0"/>
        <w:color w:val="1F497D" w:themeColor="text2"/>
        <w:sz w:val="28"/>
        <w:u w:color="1F497D"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1F497D" w:themeColor="text2"/>
        <w:sz w:val="28"/>
        <w:u w:color="1F497D" w:themeColor="text2"/>
      </w:rPr>
    </w:lvl>
  </w:abstractNum>
  <w:abstractNum w:abstractNumId="38">
    <w:nsid w:val="5EF63C7D"/>
    <w:multiLevelType w:val="multilevel"/>
    <w:tmpl w:val="F9A00892"/>
    <w:styleLink w:val="XXXBulletList"/>
    <w:lvl w:ilvl="0">
      <w:start w:val="1"/>
      <w:numFmt w:val="bullet"/>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nsid w:val="66EC2E02"/>
    <w:multiLevelType w:val="multilevel"/>
    <w:tmpl w:val="57501816"/>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b/>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1">
    <w:nsid w:val="6EC00999"/>
    <w:multiLevelType w:val="hybridMultilevel"/>
    <w:tmpl w:val="A10C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820A28"/>
    <w:multiLevelType w:val="hybridMultilevel"/>
    <w:tmpl w:val="940C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B3F12"/>
    <w:multiLevelType w:val="multilevel"/>
    <w:tmpl w:val="C3C847E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7"/>
  </w:num>
  <w:num w:numId="2">
    <w:abstractNumId w:val="38"/>
  </w:num>
  <w:num w:numId="3">
    <w:abstractNumId w:val="30"/>
  </w:num>
  <w:num w:numId="4">
    <w:abstractNumId w:val="12"/>
  </w:num>
  <w:num w:numId="5">
    <w:abstractNumId w:val="11"/>
  </w:num>
  <w:num w:numId="6">
    <w:abstractNumId w:val="36"/>
  </w:num>
  <w:num w:numId="7">
    <w:abstractNumId w:val="19"/>
  </w:num>
  <w:num w:numId="8">
    <w:abstractNumId w:val="26"/>
  </w:num>
  <w:num w:numId="9">
    <w:abstractNumId w:val="18"/>
  </w:num>
  <w:num w:numId="10">
    <w:abstractNumId w:val="27"/>
  </w:num>
  <w:num w:numId="11">
    <w:abstractNumId w:val="1"/>
  </w:num>
  <w:num w:numId="12">
    <w:abstractNumId w:val="40"/>
  </w:num>
  <w:num w:numId="13">
    <w:abstractNumId w:val="33"/>
  </w:num>
  <w:num w:numId="14">
    <w:abstractNumId w:val="28"/>
  </w:num>
  <w:num w:numId="15">
    <w:abstractNumId w:val="0"/>
  </w:num>
  <w:num w:numId="16">
    <w:abstractNumId w:val="20"/>
  </w:num>
  <w:num w:numId="17">
    <w:abstractNumId w:val="10"/>
  </w:num>
  <w:num w:numId="18">
    <w:abstractNumId w:val="9"/>
  </w:num>
  <w:num w:numId="19">
    <w:abstractNumId w:val="2"/>
  </w:num>
  <w:num w:numId="20">
    <w:abstractNumId w:val="8"/>
  </w:num>
  <w:num w:numId="21">
    <w:abstractNumId w:val="43"/>
  </w:num>
  <w:num w:numId="22">
    <w:abstractNumId w:val="7"/>
  </w:num>
  <w:num w:numId="23">
    <w:abstractNumId w:val="42"/>
  </w:num>
  <w:num w:numId="24">
    <w:abstractNumId w:val="34"/>
  </w:num>
  <w:num w:numId="25">
    <w:abstractNumId w:val="13"/>
  </w:num>
  <w:num w:numId="26">
    <w:abstractNumId w:val="16"/>
  </w:num>
  <w:num w:numId="27">
    <w:abstractNumId w:val="41"/>
  </w:num>
  <w:num w:numId="28">
    <w:abstractNumId w:val="15"/>
  </w:num>
  <w:num w:numId="29">
    <w:abstractNumId w:val="24"/>
  </w:num>
  <w:num w:numId="30">
    <w:abstractNumId w:val="32"/>
  </w:num>
  <w:num w:numId="31">
    <w:abstractNumId w:val="29"/>
  </w:num>
  <w:num w:numId="32">
    <w:abstractNumId w:val="6"/>
  </w:num>
  <w:num w:numId="33">
    <w:abstractNumId w:val="25"/>
  </w:num>
  <w:num w:numId="34">
    <w:abstractNumId w:val="22"/>
  </w:num>
  <w:num w:numId="35">
    <w:abstractNumId w:val="17"/>
  </w:num>
  <w:num w:numId="36">
    <w:abstractNumId w:val="3"/>
  </w:num>
  <w:num w:numId="37">
    <w:abstractNumId w:val="35"/>
  </w:num>
  <w:num w:numId="38">
    <w:abstractNumId w:val="4"/>
  </w:num>
  <w:num w:numId="39">
    <w:abstractNumId w:val="21"/>
  </w:num>
  <w:num w:numId="40">
    <w:abstractNumId w:val="5"/>
  </w:num>
  <w:num w:numId="41">
    <w:abstractNumId w:val="39"/>
  </w:num>
  <w:num w:numId="42">
    <w:abstractNumId w:val="31"/>
  </w:num>
  <w:num w:numId="43">
    <w:abstractNumId w:val="14"/>
  </w:num>
  <w:num w:numId="4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6" w:nlCheck="1" w:checkStyle="0"/>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fr-FR" w:vendorID="64" w:dllVersion="6" w:nlCheck="1" w:checkStyle="1"/>
  <w:activeWritingStyle w:appName="MSWord" w:lang="de-AT" w:vendorID="64" w:dllVersion="6" w:nlCheck="1" w:checkStyle="0"/>
  <w:activeWritingStyle w:appName="MSWord" w:lang="de-DE" w:vendorID="64" w:dllVersion="6" w:nlCheck="1" w:checkStyle="1"/>
  <w:activeWritingStyle w:appName="MSWord" w:lang="it-IT" w:vendorID="64" w:dllVersion="4096" w:nlCheck="1" w:checkStyle="0"/>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oNotTrackFormatting/>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D4"/>
    <w:rsid w:val="000001EC"/>
    <w:rsid w:val="000118C0"/>
    <w:rsid w:val="000211A0"/>
    <w:rsid w:val="00024628"/>
    <w:rsid w:val="00024AF4"/>
    <w:rsid w:val="00024E87"/>
    <w:rsid w:val="00034674"/>
    <w:rsid w:val="0004159B"/>
    <w:rsid w:val="0004281D"/>
    <w:rsid w:val="000573C6"/>
    <w:rsid w:val="00060259"/>
    <w:rsid w:val="0006112F"/>
    <w:rsid w:val="000625BD"/>
    <w:rsid w:val="000668BE"/>
    <w:rsid w:val="00066C57"/>
    <w:rsid w:val="000709C2"/>
    <w:rsid w:val="00071551"/>
    <w:rsid w:val="00073DE2"/>
    <w:rsid w:val="00074AFB"/>
    <w:rsid w:val="000758D7"/>
    <w:rsid w:val="00080E92"/>
    <w:rsid w:val="0008408C"/>
    <w:rsid w:val="000928A0"/>
    <w:rsid w:val="0009362C"/>
    <w:rsid w:val="000970F9"/>
    <w:rsid w:val="000A230D"/>
    <w:rsid w:val="000A4FF5"/>
    <w:rsid w:val="000A7088"/>
    <w:rsid w:val="000B0641"/>
    <w:rsid w:val="000B1E9B"/>
    <w:rsid w:val="000C45F2"/>
    <w:rsid w:val="000C78A4"/>
    <w:rsid w:val="000D3D64"/>
    <w:rsid w:val="000D40E2"/>
    <w:rsid w:val="000D42A9"/>
    <w:rsid w:val="000D4F5B"/>
    <w:rsid w:val="000D78E6"/>
    <w:rsid w:val="000D7BF7"/>
    <w:rsid w:val="000F1596"/>
    <w:rsid w:val="0010034D"/>
    <w:rsid w:val="00103E76"/>
    <w:rsid w:val="00115043"/>
    <w:rsid w:val="001159AD"/>
    <w:rsid w:val="00127E25"/>
    <w:rsid w:val="00132311"/>
    <w:rsid w:val="0013416B"/>
    <w:rsid w:val="001456D2"/>
    <w:rsid w:val="001474E8"/>
    <w:rsid w:val="00150817"/>
    <w:rsid w:val="00170EFF"/>
    <w:rsid w:val="0017215A"/>
    <w:rsid w:val="0017254B"/>
    <w:rsid w:val="0017283D"/>
    <w:rsid w:val="0017515A"/>
    <w:rsid w:val="001772D7"/>
    <w:rsid w:val="00182410"/>
    <w:rsid w:val="001827F8"/>
    <w:rsid w:val="00182A18"/>
    <w:rsid w:val="0018402C"/>
    <w:rsid w:val="00184BEC"/>
    <w:rsid w:val="00185EDC"/>
    <w:rsid w:val="00192F4D"/>
    <w:rsid w:val="0019440A"/>
    <w:rsid w:val="0019650E"/>
    <w:rsid w:val="001B6887"/>
    <w:rsid w:val="001C6357"/>
    <w:rsid w:val="001C6695"/>
    <w:rsid w:val="001D1EE9"/>
    <w:rsid w:val="001D5077"/>
    <w:rsid w:val="001D5633"/>
    <w:rsid w:val="001E358E"/>
    <w:rsid w:val="001E36D3"/>
    <w:rsid w:val="001E5588"/>
    <w:rsid w:val="001E65E4"/>
    <w:rsid w:val="0020210D"/>
    <w:rsid w:val="0020377F"/>
    <w:rsid w:val="00205838"/>
    <w:rsid w:val="002133F6"/>
    <w:rsid w:val="002163D4"/>
    <w:rsid w:val="0021757D"/>
    <w:rsid w:val="00217D65"/>
    <w:rsid w:val="0022054A"/>
    <w:rsid w:val="002214DC"/>
    <w:rsid w:val="00221BA1"/>
    <w:rsid w:val="002249EE"/>
    <w:rsid w:val="00225544"/>
    <w:rsid w:val="002277B4"/>
    <w:rsid w:val="002374AF"/>
    <w:rsid w:val="00237558"/>
    <w:rsid w:val="00244A60"/>
    <w:rsid w:val="00246DD5"/>
    <w:rsid w:val="00251BF6"/>
    <w:rsid w:val="00252DCE"/>
    <w:rsid w:val="002530BD"/>
    <w:rsid w:val="0025344C"/>
    <w:rsid w:val="0026488E"/>
    <w:rsid w:val="002700A0"/>
    <w:rsid w:val="00272D9B"/>
    <w:rsid w:val="002736BD"/>
    <w:rsid w:val="002815EE"/>
    <w:rsid w:val="00283B93"/>
    <w:rsid w:val="002850AF"/>
    <w:rsid w:val="00287FBF"/>
    <w:rsid w:val="002912D2"/>
    <w:rsid w:val="00296883"/>
    <w:rsid w:val="002A5606"/>
    <w:rsid w:val="002A7DA0"/>
    <w:rsid w:val="002B0B38"/>
    <w:rsid w:val="002B20E1"/>
    <w:rsid w:val="002B22FE"/>
    <w:rsid w:val="002B3095"/>
    <w:rsid w:val="002B4525"/>
    <w:rsid w:val="002B7EC2"/>
    <w:rsid w:val="002C0B30"/>
    <w:rsid w:val="002C49ED"/>
    <w:rsid w:val="002D4C2D"/>
    <w:rsid w:val="002D63B5"/>
    <w:rsid w:val="002E10A6"/>
    <w:rsid w:val="002E1F62"/>
    <w:rsid w:val="002E2301"/>
    <w:rsid w:val="002F0214"/>
    <w:rsid w:val="002F1988"/>
    <w:rsid w:val="002F529E"/>
    <w:rsid w:val="002F5FD7"/>
    <w:rsid w:val="002F761D"/>
    <w:rsid w:val="00301503"/>
    <w:rsid w:val="00306E48"/>
    <w:rsid w:val="003111A0"/>
    <w:rsid w:val="003130DE"/>
    <w:rsid w:val="003221CF"/>
    <w:rsid w:val="00322D0D"/>
    <w:rsid w:val="00326F40"/>
    <w:rsid w:val="003278EF"/>
    <w:rsid w:val="0033573C"/>
    <w:rsid w:val="003410CB"/>
    <w:rsid w:val="00344624"/>
    <w:rsid w:val="003506DB"/>
    <w:rsid w:val="003528A1"/>
    <w:rsid w:val="0035393A"/>
    <w:rsid w:val="003563C4"/>
    <w:rsid w:val="003605B6"/>
    <w:rsid w:val="00366C1B"/>
    <w:rsid w:val="00375C3B"/>
    <w:rsid w:val="00381B64"/>
    <w:rsid w:val="00384EFF"/>
    <w:rsid w:val="00386B72"/>
    <w:rsid w:val="0039116C"/>
    <w:rsid w:val="003A482F"/>
    <w:rsid w:val="003A4C62"/>
    <w:rsid w:val="003A501D"/>
    <w:rsid w:val="003A55C4"/>
    <w:rsid w:val="003B33D3"/>
    <w:rsid w:val="003B4818"/>
    <w:rsid w:val="003B786B"/>
    <w:rsid w:val="003C1618"/>
    <w:rsid w:val="003C4838"/>
    <w:rsid w:val="003D61F3"/>
    <w:rsid w:val="003E56AF"/>
    <w:rsid w:val="003F0274"/>
    <w:rsid w:val="003F7368"/>
    <w:rsid w:val="0040233C"/>
    <w:rsid w:val="00402533"/>
    <w:rsid w:val="00411864"/>
    <w:rsid w:val="0041252C"/>
    <w:rsid w:val="004125E8"/>
    <w:rsid w:val="00415338"/>
    <w:rsid w:val="004159C6"/>
    <w:rsid w:val="004178F8"/>
    <w:rsid w:val="004311F5"/>
    <w:rsid w:val="00431CDC"/>
    <w:rsid w:val="0043352A"/>
    <w:rsid w:val="00434009"/>
    <w:rsid w:val="00435195"/>
    <w:rsid w:val="00437F34"/>
    <w:rsid w:val="00440782"/>
    <w:rsid w:val="00442379"/>
    <w:rsid w:val="00443EDB"/>
    <w:rsid w:val="00452313"/>
    <w:rsid w:val="00453C3C"/>
    <w:rsid w:val="0046084E"/>
    <w:rsid w:val="004612DD"/>
    <w:rsid w:val="00461315"/>
    <w:rsid w:val="004655A3"/>
    <w:rsid w:val="004714DB"/>
    <w:rsid w:val="00487607"/>
    <w:rsid w:val="00487DCD"/>
    <w:rsid w:val="00492135"/>
    <w:rsid w:val="00495533"/>
    <w:rsid w:val="004A0DDF"/>
    <w:rsid w:val="004A2619"/>
    <w:rsid w:val="004A4CD9"/>
    <w:rsid w:val="004A5A0B"/>
    <w:rsid w:val="004B6638"/>
    <w:rsid w:val="004C537B"/>
    <w:rsid w:val="004D1CB4"/>
    <w:rsid w:val="004D22AB"/>
    <w:rsid w:val="004E2D1E"/>
    <w:rsid w:val="004E6A4A"/>
    <w:rsid w:val="004E7F9D"/>
    <w:rsid w:val="004F4BC7"/>
    <w:rsid w:val="004F6F62"/>
    <w:rsid w:val="004F7AEE"/>
    <w:rsid w:val="00500816"/>
    <w:rsid w:val="005075EE"/>
    <w:rsid w:val="005124D6"/>
    <w:rsid w:val="00512BE9"/>
    <w:rsid w:val="0051482D"/>
    <w:rsid w:val="00524251"/>
    <w:rsid w:val="005248AD"/>
    <w:rsid w:val="00527EB4"/>
    <w:rsid w:val="00530FF4"/>
    <w:rsid w:val="005462D5"/>
    <w:rsid w:val="0055195C"/>
    <w:rsid w:val="00553625"/>
    <w:rsid w:val="00553E32"/>
    <w:rsid w:val="00561E94"/>
    <w:rsid w:val="0056494B"/>
    <w:rsid w:val="00570C62"/>
    <w:rsid w:val="0057205F"/>
    <w:rsid w:val="005730C9"/>
    <w:rsid w:val="005745FF"/>
    <w:rsid w:val="005758FC"/>
    <w:rsid w:val="00576FE4"/>
    <w:rsid w:val="0058014D"/>
    <w:rsid w:val="005803CC"/>
    <w:rsid w:val="00583D2D"/>
    <w:rsid w:val="00585169"/>
    <w:rsid w:val="0058707C"/>
    <w:rsid w:val="00592BBF"/>
    <w:rsid w:val="00592C5E"/>
    <w:rsid w:val="00593B8C"/>
    <w:rsid w:val="00595432"/>
    <w:rsid w:val="005973B7"/>
    <w:rsid w:val="005A0A60"/>
    <w:rsid w:val="005A4046"/>
    <w:rsid w:val="005A52CB"/>
    <w:rsid w:val="005B2184"/>
    <w:rsid w:val="005B580E"/>
    <w:rsid w:val="005C5B9E"/>
    <w:rsid w:val="005D58E8"/>
    <w:rsid w:val="005D70DE"/>
    <w:rsid w:val="005E6CA5"/>
    <w:rsid w:val="00617712"/>
    <w:rsid w:val="006220D0"/>
    <w:rsid w:val="00624628"/>
    <w:rsid w:val="0062723B"/>
    <w:rsid w:val="00630D3E"/>
    <w:rsid w:val="006330FF"/>
    <w:rsid w:val="00636E95"/>
    <w:rsid w:val="00637B24"/>
    <w:rsid w:val="006404DB"/>
    <w:rsid w:val="006423E7"/>
    <w:rsid w:val="00646B3D"/>
    <w:rsid w:val="00650A32"/>
    <w:rsid w:val="00650B33"/>
    <w:rsid w:val="00650DEF"/>
    <w:rsid w:val="00651075"/>
    <w:rsid w:val="00661FEB"/>
    <w:rsid w:val="00663C63"/>
    <w:rsid w:val="00665505"/>
    <w:rsid w:val="006679EC"/>
    <w:rsid w:val="00680F04"/>
    <w:rsid w:val="0068112F"/>
    <w:rsid w:val="00686169"/>
    <w:rsid w:val="00687B13"/>
    <w:rsid w:val="006907CE"/>
    <w:rsid w:val="00695FD2"/>
    <w:rsid w:val="00697186"/>
    <w:rsid w:val="006973AC"/>
    <w:rsid w:val="006A0002"/>
    <w:rsid w:val="006A0DF8"/>
    <w:rsid w:val="006A7543"/>
    <w:rsid w:val="006B7575"/>
    <w:rsid w:val="006C133A"/>
    <w:rsid w:val="006C5861"/>
    <w:rsid w:val="006C7BA9"/>
    <w:rsid w:val="006D1308"/>
    <w:rsid w:val="006D3F9B"/>
    <w:rsid w:val="006E3444"/>
    <w:rsid w:val="006E57D9"/>
    <w:rsid w:val="006E6ECD"/>
    <w:rsid w:val="0070164C"/>
    <w:rsid w:val="00703F71"/>
    <w:rsid w:val="007042D6"/>
    <w:rsid w:val="00706AE5"/>
    <w:rsid w:val="0071430D"/>
    <w:rsid w:val="00714BEF"/>
    <w:rsid w:val="00717793"/>
    <w:rsid w:val="00721BDE"/>
    <w:rsid w:val="007220A9"/>
    <w:rsid w:val="007300CC"/>
    <w:rsid w:val="00732249"/>
    <w:rsid w:val="00732418"/>
    <w:rsid w:val="0073405B"/>
    <w:rsid w:val="00735420"/>
    <w:rsid w:val="007357A5"/>
    <w:rsid w:val="0074033F"/>
    <w:rsid w:val="00744D02"/>
    <w:rsid w:val="007516AA"/>
    <w:rsid w:val="00753655"/>
    <w:rsid w:val="007627D4"/>
    <w:rsid w:val="00766132"/>
    <w:rsid w:val="0076763F"/>
    <w:rsid w:val="007700E0"/>
    <w:rsid w:val="00771AF7"/>
    <w:rsid w:val="00775BE9"/>
    <w:rsid w:val="00776DA8"/>
    <w:rsid w:val="0078220B"/>
    <w:rsid w:val="00784B11"/>
    <w:rsid w:val="0079165F"/>
    <w:rsid w:val="00793505"/>
    <w:rsid w:val="007946B9"/>
    <w:rsid w:val="00796D72"/>
    <w:rsid w:val="007A2C70"/>
    <w:rsid w:val="007A52B8"/>
    <w:rsid w:val="007B0009"/>
    <w:rsid w:val="007B1485"/>
    <w:rsid w:val="007B51BC"/>
    <w:rsid w:val="007D0844"/>
    <w:rsid w:val="007D3461"/>
    <w:rsid w:val="007D3C4D"/>
    <w:rsid w:val="007D4D48"/>
    <w:rsid w:val="007E4B16"/>
    <w:rsid w:val="007F351F"/>
    <w:rsid w:val="00805DCA"/>
    <w:rsid w:val="00806BDA"/>
    <w:rsid w:val="0080703C"/>
    <w:rsid w:val="0080754E"/>
    <w:rsid w:val="00815003"/>
    <w:rsid w:val="00815FA4"/>
    <w:rsid w:val="00823A14"/>
    <w:rsid w:val="00824753"/>
    <w:rsid w:val="0083118A"/>
    <w:rsid w:val="00833B85"/>
    <w:rsid w:val="008343FC"/>
    <w:rsid w:val="008369CE"/>
    <w:rsid w:val="00836DFF"/>
    <w:rsid w:val="00840095"/>
    <w:rsid w:val="008405AF"/>
    <w:rsid w:val="008418C6"/>
    <w:rsid w:val="008451DA"/>
    <w:rsid w:val="008471F2"/>
    <w:rsid w:val="00864C23"/>
    <w:rsid w:val="00873033"/>
    <w:rsid w:val="00876C3F"/>
    <w:rsid w:val="00887005"/>
    <w:rsid w:val="00894032"/>
    <w:rsid w:val="00895874"/>
    <w:rsid w:val="008A0462"/>
    <w:rsid w:val="008A3601"/>
    <w:rsid w:val="008B3EC5"/>
    <w:rsid w:val="008B719B"/>
    <w:rsid w:val="008C05A3"/>
    <w:rsid w:val="008C3E77"/>
    <w:rsid w:val="008C6184"/>
    <w:rsid w:val="008C6670"/>
    <w:rsid w:val="008C6672"/>
    <w:rsid w:val="008C77F4"/>
    <w:rsid w:val="008D1D55"/>
    <w:rsid w:val="008E0829"/>
    <w:rsid w:val="008E7B3D"/>
    <w:rsid w:val="008F05C5"/>
    <w:rsid w:val="008F07A2"/>
    <w:rsid w:val="008F3B69"/>
    <w:rsid w:val="008F4140"/>
    <w:rsid w:val="008F5113"/>
    <w:rsid w:val="009025C0"/>
    <w:rsid w:val="00910765"/>
    <w:rsid w:val="00911178"/>
    <w:rsid w:val="00911EAF"/>
    <w:rsid w:val="00912D87"/>
    <w:rsid w:val="00930CAC"/>
    <w:rsid w:val="009347CD"/>
    <w:rsid w:val="00936383"/>
    <w:rsid w:val="009401C9"/>
    <w:rsid w:val="009414DE"/>
    <w:rsid w:val="00946EAF"/>
    <w:rsid w:val="00950EB1"/>
    <w:rsid w:val="009523C3"/>
    <w:rsid w:val="0095407B"/>
    <w:rsid w:val="00957A84"/>
    <w:rsid w:val="00960A80"/>
    <w:rsid w:val="00960F6E"/>
    <w:rsid w:val="00961D53"/>
    <w:rsid w:val="0096416A"/>
    <w:rsid w:val="0096599B"/>
    <w:rsid w:val="00966092"/>
    <w:rsid w:val="00972A20"/>
    <w:rsid w:val="00982DC5"/>
    <w:rsid w:val="009872FC"/>
    <w:rsid w:val="00990A7E"/>
    <w:rsid w:val="009979A8"/>
    <w:rsid w:val="009A4508"/>
    <w:rsid w:val="009B14B3"/>
    <w:rsid w:val="009B29C1"/>
    <w:rsid w:val="009B2CE4"/>
    <w:rsid w:val="009C3917"/>
    <w:rsid w:val="009C4298"/>
    <w:rsid w:val="009C6464"/>
    <w:rsid w:val="009C6F7C"/>
    <w:rsid w:val="009D22A1"/>
    <w:rsid w:val="009E14B6"/>
    <w:rsid w:val="009E1782"/>
    <w:rsid w:val="009E51BA"/>
    <w:rsid w:val="009E68FE"/>
    <w:rsid w:val="009F2A99"/>
    <w:rsid w:val="009F61C5"/>
    <w:rsid w:val="009F7209"/>
    <w:rsid w:val="00A05DC3"/>
    <w:rsid w:val="00A060AF"/>
    <w:rsid w:val="00A07B11"/>
    <w:rsid w:val="00A12DAF"/>
    <w:rsid w:val="00A15531"/>
    <w:rsid w:val="00A2256E"/>
    <w:rsid w:val="00A22D74"/>
    <w:rsid w:val="00A271EA"/>
    <w:rsid w:val="00A3007A"/>
    <w:rsid w:val="00A318A1"/>
    <w:rsid w:val="00A31BE4"/>
    <w:rsid w:val="00A32B56"/>
    <w:rsid w:val="00A40E28"/>
    <w:rsid w:val="00A44258"/>
    <w:rsid w:val="00A54161"/>
    <w:rsid w:val="00A60F40"/>
    <w:rsid w:val="00A61F24"/>
    <w:rsid w:val="00A71411"/>
    <w:rsid w:val="00A7568C"/>
    <w:rsid w:val="00A80820"/>
    <w:rsid w:val="00A82569"/>
    <w:rsid w:val="00A83F63"/>
    <w:rsid w:val="00A841B4"/>
    <w:rsid w:val="00A911BC"/>
    <w:rsid w:val="00A91284"/>
    <w:rsid w:val="00A91EB8"/>
    <w:rsid w:val="00A9235D"/>
    <w:rsid w:val="00A92951"/>
    <w:rsid w:val="00A94B27"/>
    <w:rsid w:val="00A94C75"/>
    <w:rsid w:val="00A94F1D"/>
    <w:rsid w:val="00A95830"/>
    <w:rsid w:val="00A9650C"/>
    <w:rsid w:val="00AA32E3"/>
    <w:rsid w:val="00AA49A1"/>
    <w:rsid w:val="00AA6946"/>
    <w:rsid w:val="00AB0E9A"/>
    <w:rsid w:val="00AB1889"/>
    <w:rsid w:val="00AB3111"/>
    <w:rsid w:val="00AB625C"/>
    <w:rsid w:val="00AB7796"/>
    <w:rsid w:val="00AC1B23"/>
    <w:rsid w:val="00AC3517"/>
    <w:rsid w:val="00AC388C"/>
    <w:rsid w:val="00AC399D"/>
    <w:rsid w:val="00AC5BE5"/>
    <w:rsid w:val="00AC7356"/>
    <w:rsid w:val="00AD415E"/>
    <w:rsid w:val="00AD4D10"/>
    <w:rsid w:val="00AE05C8"/>
    <w:rsid w:val="00AE2826"/>
    <w:rsid w:val="00AF4F6C"/>
    <w:rsid w:val="00B07149"/>
    <w:rsid w:val="00B103A8"/>
    <w:rsid w:val="00B11161"/>
    <w:rsid w:val="00B13089"/>
    <w:rsid w:val="00B14AC3"/>
    <w:rsid w:val="00B15FB6"/>
    <w:rsid w:val="00B25213"/>
    <w:rsid w:val="00B25841"/>
    <w:rsid w:val="00B25C97"/>
    <w:rsid w:val="00B25F83"/>
    <w:rsid w:val="00B27646"/>
    <w:rsid w:val="00B32A78"/>
    <w:rsid w:val="00B34618"/>
    <w:rsid w:val="00B34D5A"/>
    <w:rsid w:val="00B451F7"/>
    <w:rsid w:val="00B568B8"/>
    <w:rsid w:val="00B679D8"/>
    <w:rsid w:val="00B67C11"/>
    <w:rsid w:val="00B706E2"/>
    <w:rsid w:val="00B76E7C"/>
    <w:rsid w:val="00B844B0"/>
    <w:rsid w:val="00B85EE4"/>
    <w:rsid w:val="00B87825"/>
    <w:rsid w:val="00B91B5C"/>
    <w:rsid w:val="00B92B60"/>
    <w:rsid w:val="00B94577"/>
    <w:rsid w:val="00B95B7E"/>
    <w:rsid w:val="00B96102"/>
    <w:rsid w:val="00BA10CD"/>
    <w:rsid w:val="00BA1B87"/>
    <w:rsid w:val="00BA2682"/>
    <w:rsid w:val="00BA2CE3"/>
    <w:rsid w:val="00BA3F01"/>
    <w:rsid w:val="00BA5E10"/>
    <w:rsid w:val="00BB1A8A"/>
    <w:rsid w:val="00BB28BC"/>
    <w:rsid w:val="00BB50DC"/>
    <w:rsid w:val="00BC182E"/>
    <w:rsid w:val="00BC28B5"/>
    <w:rsid w:val="00BC55CF"/>
    <w:rsid w:val="00BE3308"/>
    <w:rsid w:val="00BE3C1A"/>
    <w:rsid w:val="00BE42A7"/>
    <w:rsid w:val="00BE433F"/>
    <w:rsid w:val="00BE7926"/>
    <w:rsid w:val="00BF0A36"/>
    <w:rsid w:val="00C00E73"/>
    <w:rsid w:val="00C018E5"/>
    <w:rsid w:val="00C039DE"/>
    <w:rsid w:val="00C17316"/>
    <w:rsid w:val="00C24726"/>
    <w:rsid w:val="00C31E81"/>
    <w:rsid w:val="00C32269"/>
    <w:rsid w:val="00C3249D"/>
    <w:rsid w:val="00C34D38"/>
    <w:rsid w:val="00C40D74"/>
    <w:rsid w:val="00C41BBF"/>
    <w:rsid w:val="00C473CF"/>
    <w:rsid w:val="00C55170"/>
    <w:rsid w:val="00C55E4A"/>
    <w:rsid w:val="00C6189E"/>
    <w:rsid w:val="00C6418E"/>
    <w:rsid w:val="00C64774"/>
    <w:rsid w:val="00C64A86"/>
    <w:rsid w:val="00C7116F"/>
    <w:rsid w:val="00C75B7C"/>
    <w:rsid w:val="00C86129"/>
    <w:rsid w:val="00C87A6A"/>
    <w:rsid w:val="00C92031"/>
    <w:rsid w:val="00CA3A15"/>
    <w:rsid w:val="00CA3A5B"/>
    <w:rsid w:val="00CA3D30"/>
    <w:rsid w:val="00CA3E66"/>
    <w:rsid w:val="00CA7AD3"/>
    <w:rsid w:val="00CB0084"/>
    <w:rsid w:val="00CB2F6D"/>
    <w:rsid w:val="00CB4323"/>
    <w:rsid w:val="00CB5D64"/>
    <w:rsid w:val="00CC193B"/>
    <w:rsid w:val="00CD041C"/>
    <w:rsid w:val="00CD10CE"/>
    <w:rsid w:val="00CD12A1"/>
    <w:rsid w:val="00CD3943"/>
    <w:rsid w:val="00CE3BC7"/>
    <w:rsid w:val="00CE7EF6"/>
    <w:rsid w:val="00CF5221"/>
    <w:rsid w:val="00D1273E"/>
    <w:rsid w:val="00D13115"/>
    <w:rsid w:val="00D16195"/>
    <w:rsid w:val="00D200AB"/>
    <w:rsid w:val="00D27FF7"/>
    <w:rsid w:val="00D309DC"/>
    <w:rsid w:val="00D31D2A"/>
    <w:rsid w:val="00D3539E"/>
    <w:rsid w:val="00D36E4F"/>
    <w:rsid w:val="00D40F9F"/>
    <w:rsid w:val="00D4397B"/>
    <w:rsid w:val="00D44945"/>
    <w:rsid w:val="00D44D42"/>
    <w:rsid w:val="00D45653"/>
    <w:rsid w:val="00D50262"/>
    <w:rsid w:val="00D5452A"/>
    <w:rsid w:val="00D568F2"/>
    <w:rsid w:val="00D64564"/>
    <w:rsid w:val="00D7464C"/>
    <w:rsid w:val="00D76277"/>
    <w:rsid w:val="00D76966"/>
    <w:rsid w:val="00D77080"/>
    <w:rsid w:val="00D8185B"/>
    <w:rsid w:val="00D84D11"/>
    <w:rsid w:val="00D93AEE"/>
    <w:rsid w:val="00D965BA"/>
    <w:rsid w:val="00DA5711"/>
    <w:rsid w:val="00DB05C4"/>
    <w:rsid w:val="00DB1861"/>
    <w:rsid w:val="00DB19F5"/>
    <w:rsid w:val="00DB4717"/>
    <w:rsid w:val="00DB696C"/>
    <w:rsid w:val="00DC0837"/>
    <w:rsid w:val="00DD283C"/>
    <w:rsid w:val="00DD7B60"/>
    <w:rsid w:val="00DE4F03"/>
    <w:rsid w:val="00DE5314"/>
    <w:rsid w:val="00DF0279"/>
    <w:rsid w:val="00DF1352"/>
    <w:rsid w:val="00DF6659"/>
    <w:rsid w:val="00DF71B0"/>
    <w:rsid w:val="00E028FB"/>
    <w:rsid w:val="00E0427F"/>
    <w:rsid w:val="00E04908"/>
    <w:rsid w:val="00E10721"/>
    <w:rsid w:val="00E10B63"/>
    <w:rsid w:val="00E164E7"/>
    <w:rsid w:val="00E2064B"/>
    <w:rsid w:val="00E230BA"/>
    <w:rsid w:val="00E25234"/>
    <w:rsid w:val="00E3378A"/>
    <w:rsid w:val="00E46D20"/>
    <w:rsid w:val="00E47220"/>
    <w:rsid w:val="00E512DC"/>
    <w:rsid w:val="00E51C1E"/>
    <w:rsid w:val="00E5270A"/>
    <w:rsid w:val="00E60DF3"/>
    <w:rsid w:val="00E65943"/>
    <w:rsid w:val="00E70596"/>
    <w:rsid w:val="00E70CF5"/>
    <w:rsid w:val="00E74F8E"/>
    <w:rsid w:val="00E803FA"/>
    <w:rsid w:val="00E83660"/>
    <w:rsid w:val="00E83E6F"/>
    <w:rsid w:val="00E84DC3"/>
    <w:rsid w:val="00E92FA5"/>
    <w:rsid w:val="00E932F2"/>
    <w:rsid w:val="00E93CCC"/>
    <w:rsid w:val="00E94E6F"/>
    <w:rsid w:val="00EA12C0"/>
    <w:rsid w:val="00EA3772"/>
    <w:rsid w:val="00EA4156"/>
    <w:rsid w:val="00EB086E"/>
    <w:rsid w:val="00EB0AE0"/>
    <w:rsid w:val="00EB35FE"/>
    <w:rsid w:val="00EB3B56"/>
    <w:rsid w:val="00EB3CEA"/>
    <w:rsid w:val="00EC29A0"/>
    <w:rsid w:val="00EC4F39"/>
    <w:rsid w:val="00EC5390"/>
    <w:rsid w:val="00ED187C"/>
    <w:rsid w:val="00ED7BA3"/>
    <w:rsid w:val="00EE1C55"/>
    <w:rsid w:val="00EF1489"/>
    <w:rsid w:val="00EF2964"/>
    <w:rsid w:val="00EF5CBA"/>
    <w:rsid w:val="00EF6A4C"/>
    <w:rsid w:val="00EF7F53"/>
    <w:rsid w:val="00F01983"/>
    <w:rsid w:val="00F03C88"/>
    <w:rsid w:val="00F16632"/>
    <w:rsid w:val="00F2016C"/>
    <w:rsid w:val="00F22656"/>
    <w:rsid w:val="00F3180B"/>
    <w:rsid w:val="00F35E05"/>
    <w:rsid w:val="00F36109"/>
    <w:rsid w:val="00F44727"/>
    <w:rsid w:val="00F460C8"/>
    <w:rsid w:val="00F474E9"/>
    <w:rsid w:val="00F51420"/>
    <w:rsid w:val="00F52288"/>
    <w:rsid w:val="00F53993"/>
    <w:rsid w:val="00F6429D"/>
    <w:rsid w:val="00F66245"/>
    <w:rsid w:val="00F72868"/>
    <w:rsid w:val="00F73D83"/>
    <w:rsid w:val="00F75339"/>
    <w:rsid w:val="00F80528"/>
    <w:rsid w:val="00F959DF"/>
    <w:rsid w:val="00F96860"/>
    <w:rsid w:val="00FA0F73"/>
    <w:rsid w:val="00FA3B59"/>
    <w:rsid w:val="00FA463A"/>
    <w:rsid w:val="00FA6810"/>
    <w:rsid w:val="00FB0769"/>
    <w:rsid w:val="00FB16E9"/>
    <w:rsid w:val="00FB780D"/>
    <w:rsid w:val="00FC3EA0"/>
    <w:rsid w:val="00FD06D0"/>
    <w:rsid w:val="00FD1B9D"/>
    <w:rsid w:val="00FD1CEC"/>
    <w:rsid w:val="00FD3508"/>
    <w:rsid w:val="00FD4707"/>
    <w:rsid w:val="00FD4C5D"/>
    <w:rsid w:val="00FD6D47"/>
    <w:rsid w:val="00FD72A3"/>
    <w:rsid w:val="00FE3C45"/>
    <w:rsid w:val="00FE578E"/>
    <w:rsid w:val="00FE6C0C"/>
    <w:rsid w:val="00FF12DF"/>
    <w:rsid w:val="00FF42D7"/>
    <w:rsid w:val="00FF4AF8"/>
    <w:rsid w:val="00FF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EF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3F"/>
    <w:pPr>
      <w:spacing w:before="120" w:after="120"/>
      <w:jc w:val="both"/>
    </w:pPr>
    <w:rPr>
      <w:sz w:val="20"/>
    </w:rPr>
  </w:style>
  <w:style w:type="paragraph" w:styleId="Heading1">
    <w:name w:val="heading 1"/>
    <w:basedOn w:val="Normal"/>
    <w:next w:val="Normal"/>
    <w:link w:val="Heading1Char"/>
    <w:uiPriority w:val="1"/>
    <w:qFormat/>
    <w:rsid w:val="004D22AB"/>
    <w:pPr>
      <w:keepNext/>
      <w:keepLines/>
      <w:numPr>
        <w:numId w:val="29"/>
      </w:numPr>
      <w:spacing w:before="480" w:after="0"/>
      <w:outlineLvl w:val="0"/>
    </w:pPr>
    <w:rPr>
      <w:rFonts w:ascii="Calibri" w:eastAsiaTheme="majorEastAsia" w:hAnsi="Calibri" w:cstheme="majorBidi"/>
      <w:b/>
      <w:bCs/>
      <w:sz w:val="22"/>
      <w:szCs w:val="28"/>
    </w:rPr>
  </w:style>
  <w:style w:type="paragraph" w:styleId="Heading2">
    <w:name w:val="heading 2"/>
    <w:basedOn w:val="Heading1"/>
    <w:next w:val="Normal"/>
    <w:link w:val="Heading2Char"/>
    <w:uiPriority w:val="1"/>
    <w:unhideWhenUsed/>
    <w:qFormat/>
    <w:rsid w:val="004D22AB"/>
    <w:pPr>
      <w:numPr>
        <w:ilvl w:val="1"/>
      </w:numPr>
      <w:spacing w:before="200"/>
      <w:outlineLvl w:val="1"/>
    </w:pPr>
    <w:rPr>
      <w:b w:val="0"/>
      <w:bCs w:val="0"/>
      <w:szCs w:val="26"/>
    </w:rPr>
  </w:style>
  <w:style w:type="paragraph" w:styleId="Heading3">
    <w:name w:val="heading 3"/>
    <w:basedOn w:val="Heading2"/>
    <w:next w:val="Normal"/>
    <w:link w:val="Heading3Char"/>
    <w:uiPriority w:val="1"/>
    <w:unhideWhenUsed/>
    <w:qFormat/>
    <w:rsid w:val="00FD1CEC"/>
    <w:pPr>
      <w:numPr>
        <w:ilvl w:val="2"/>
      </w:numPr>
      <w:outlineLvl w:val="2"/>
    </w:pPr>
    <w:rPr>
      <w:rFonts w:ascii="Times" w:hAnsi="Times"/>
      <w:b/>
    </w:rPr>
  </w:style>
  <w:style w:type="paragraph" w:styleId="Heading4">
    <w:name w:val="heading 4"/>
    <w:basedOn w:val="Normal"/>
    <w:next w:val="Normal"/>
    <w:link w:val="Heading4Char"/>
    <w:uiPriority w:val="9"/>
    <w:semiHidden/>
    <w:unhideWhenUsed/>
    <w:qFormat/>
    <w:rsid w:val="00431CDC"/>
    <w:pPr>
      <w:keepNext/>
      <w:keepLines/>
      <w:numPr>
        <w:ilvl w:val="3"/>
        <w:numId w:val="2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1CEC"/>
    <w:pPr>
      <w:keepNext/>
      <w:keepLines/>
      <w:numPr>
        <w:ilvl w:val="4"/>
        <w:numId w:val="2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1CEC"/>
    <w:pPr>
      <w:keepNext/>
      <w:keepLines/>
      <w:numPr>
        <w:ilvl w:val="5"/>
        <w:numId w:val="2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D1CEC"/>
    <w:pPr>
      <w:keepNext/>
      <w:keepLines/>
      <w:numPr>
        <w:ilvl w:val="6"/>
        <w:numId w:val="2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1CEC"/>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1CEC"/>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1B0"/>
    <w:rPr>
      <w:rFonts w:ascii="Times New Roman" w:hAnsi="Times New Roman" w:cs="Times New Roman" w:hint="default"/>
      <w:color w:val="000000"/>
      <w:u w:val="single"/>
    </w:rPr>
  </w:style>
  <w:style w:type="paragraph" w:styleId="ListParagraph">
    <w:name w:val="List Paragraph"/>
    <w:aliases w:val="F List Paragraph"/>
    <w:basedOn w:val="Normal"/>
    <w:link w:val="ListParagraphChar"/>
    <w:uiPriority w:val="34"/>
    <w:qFormat/>
    <w:rsid w:val="005803CC"/>
    <w:pPr>
      <w:spacing w:line="240" w:lineRule="auto"/>
      <w:ind w:firstLine="357"/>
    </w:pPr>
    <w:rPr>
      <w:rFonts w:ascii="Calibri" w:eastAsia="Times New Roman" w:hAnsi="Calibri" w:cs="Times New Roman"/>
    </w:rPr>
  </w:style>
  <w:style w:type="paragraph" w:customStyle="1" w:styleId="Default">
    <w:name w:val="Default"/>
    <w:rsid w:val="000D78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B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D22AB"/>
    <w:rPr>
      <w:rFonts w:ascii="Calibri" w:eastAsiaTheme="majorEastAsia" w:hAnsi="Calibri" w:cstheme="majorBidi"/>
      <w:b/>
      <w:bCs/>
      <w:szCs w:val="28"/>
    </w:rPr>
  </w:style>
  <w:style w:type="paragraph" w:styleId="TOCHeading">
    <w:name w:val="TOC Heading"/>
    <w:basedOn w:val="Heading1"/>
    <w:next w:val="Normal"/>
    <w:uiPriority w:val="39"/>
    <w:unhideWhenUsed/>
    <w:qFormat/>
    <w:rsid w:val="00EF5CBA"/>
    <w:pPr>
      <w:outlineLvl w:val="9"/>
    </w:pPr>
    <w:rPr>
      <w:lang w:val="en-US" w:eastAsia="ja-JP"/>
    </w:rPr>
  </w:style>
  <w:style w:type="paragraph" w:styleId="BalloonText">
    <w:name w:val="Balloon Text"/>
    <w:basedOn w:val="Normal"/>
    <w:link w:val="BalloonTextChar"/>
    <w:uiPriority w:val="99"/>
    <w:semiHidden/>
    <w:unhideWhenUsed/>
    <w:rsid w:val="00EF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BA"/>
    <w:rPr>
      <w:rFonts w:ascii="Tahoma" w:hAnsi="Tahoma" w:cs="Tahoma"/>
      <w:sz w:val="16"/>
      <w:szCs w:val="16"/>
    </w:rPr>
  </w:style>
  <w:style w:type="paragraph" w:styleId="TOC2">
    <w:name w:val="toc 2"/>
    <w:basedOn w:val="Normal"/>
    <w:next w:val="Normal"/>
    <w:autoRedefine/>
    <w:uiPriority w:val="39"/>
    <w:unhideWhenUsed/>
    <w:qFormat/>
    <w:rsid w:val="00EF5CB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B94577"/>
    <w:pPr>
      <w:tabs>
        <w:tab w:val="left" w:pos="440"/>
        <w:tab w:val="right" w:leader="dot" w:pos="8931"/>
      </w:tabs>
      <w:spacing w:after="100"/>
    </w:pPr>
    <w:rPr>
      <w:rFonts w:eastAsiaTheme="minorEastAsia" w:cstheme="minorHAnsi"/>
      <w:noProof/>
      <w:lang w:val="en-US" w:eastAsia="ja-JP"/>
    </w:rPr>
  </w:style>
  <w:style w:type="paragraph" w:styleId="TOC3">
    <w:name w:val="toc 3"/>
    <w:basedOn w:val="Normal"/>
    <w:next w:val="Normal"/>
    <w:autoRedefine/>
    <w:uiPriority w:val="39"/>
    <w:unhideWhenUsed/>
    <w:qFormat/>
    <w:rsid w:val="00EF5CBA"/>
    <w:pPr>
      <w:spacing w:after="100"/>
      <w:ind w:left="440"/>
    </w:pPr>
    <w:rPr>
      <w:rFonts w:eastAsiaTheme="minorEastAsia"/>
      <w:lang w:val="en-US" w:eastAsia="ja-JP"/>
    </w:rPr>
  </w:style>
  <w:style w:type="paragraph" w:styleId="Header">
    <w:name w:val="header"/>
    <w:basedOn w:val="Normal"/>
    <w:link w:val="HeaderChar"/>
    <w:uiPriority w:val="99"/>
    <w:unhideWhenUsed/>
    <w:rsid w:val="0006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BE"/>
  </w:style>
  <w:style w:type="paragraph" w:styleId="Footer">
    <w:name w:val="footer"/>
    <w:basedOn w:val="Normal"/>
    <w:link w:val="FooterChar"/>
    <w:uiPriority w:val="99"/>
    <w:unhideWhenUsed/>
    <w:rsid w:val="0006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BE"/>
  </w:style>
  <w:style w:type="character" w:customStyle="1" w:styleId="Heading2Char">
    <w:name w:val="Heading 2 Char"/>
    <w:basedOn w:val="DefaultParagraphFont"/>
    <w:link w:val="Heading2"/>
    <w:uiPriority w:val="1"/>
    <w:rsid w:val="004D22AB"/>
    <w:rPr>
      <w:rFonts w:ascii="Calibri" w:eastAsiaTheme="majorEastAsia" w:hAnsi="Calibri" w:cstheme="majorBidi"/>
      <w:szCs w:val="26"/>
    </w:rPr>
  </w:style>
  <w:style w:type="paragraph" w:customStyle="1" w:styleId="Report">
    <w:name w:val="Report"/>
    <w:basedOn w:val="Normal"/>
    <w:qFormat/>
    <w:rsid w:val="00561E94"/>
  </w:style>
  <w:style w:type="paragraph" w:styleId="EndnoteText">
    <w:name w:val="endnote text"/>
    <w:basedOn w:val="Normal"/>
    <w:link w:val="EndnoteTextChar"/>
    <w:uiPriority w:val="99"/>
    <w:semiHidden/>
    <w:unhideWhenUsed/>
    <w:rsid w:val="00CD12A1"/>
    <w:pPr>
      <w:spacing w:after="0" w:line="240" w:lineRule="auto"/>
    </w:pPr>
    <w:rPr>
      <w:szCs w:val="20"/>
    </w:rPr>
  </w:style>
  <w:style w:type="character" w:customStyle="1" w:styleId="EndnoteTextChar">
    <w:name w:val="Endnote Text Char"/>
    <w:basedOn w:val="DefaultParagraphFont"/>
    <w:link w:val="EndnoteText"/>
    <w:uiPriority w:val="99"/>
    <w:semiHidden/>
    <w:rsid w:val="00CD12A1"/>
    <w:rPr>
      <w:sz w:val="20"/>
      <w:szCs w:val="20"/>
    </w:rPr>
  </w:style>
  <w:style w:type="character" w:styleId="EndnoteReference">
    <w:name w:val="endnote reference"/>
    <w:basedOn w:val="DefaultParagraphFont"/>
    <w:uiPriority w:val="99"/>
    <w:semiHidden/>
    <w:unhideWhenUsed/>
    <w:rsid w:val="00CD12A1"/>
    <w:rPr>
      <w:vertAlign w:val="superscript"/>
    </w:rPr>
  </w:style>
  <w:style w:type="paragraph" w:styleId="FootnoteText">
    <w:name w:val="footnote text"/>
    <w:aliases w:val="footnotes"/>
    <w:basedOn w:val="Normal"/>
    <w:link w:val="FootnoteTextChar"/>
    <w:uiPriority w:val="99"/>
    <w:unhideWhenUsed/>
    <w:rsid w:val="00CD12A1"/>
    <w:pPr>
      <w:spacing w:after="0" w:line="240" w:lineRule="auto"/>
    </w:pPr>
    <w:rPr>
      <w:szCs w:val="20"/>
    </w:rPr>
  </w:style>
  <w:style w:type="character" w:customStyle="1" w:styleId="FootnoteTextChar">
    <w:name w:val="Footnote Text Char"/>
    <w:aliases w:val="footnotes Char"/>
    <w:basedOn w:val="DefaultParagraphFont"/>
    <w:link w:val="FootnoteText"/>
    <w:uiPriority w:val="99"/>
    <w:rsid w:val="00CD12A1"/>
    <w:rPr>
      <w:sz w:val="20"/>
      <w:szCs w:val="20"/>
    </w:rPr>
  </w:style>
  <w:style w:type="character" w:styleId="FootnoteReference">
    <w:name w:val="footnote reference"/>
    <w:basedOn w:val="DefaultParagraphFont"/>
    <w:uiPriority w:val="99"/>
    <w:unhideWhenUsed/>
    <w:rsid w:val="00CD12A1"/>
    <w:rPr>
      <w:vertAlign w:val="superscript"/>
    </w:rPr>
  </w:style>
  <w:style w:type="character" w:styleId="FollowedHyperlink">
    <w:name w:val="FollowedHyperlink"/>
    <w:basedOn w:val="DefaultParagraphFont"/>
    <w:uiPriority w:val="99"/>
    <w:semiHidden/>
    <w:unhideWhenUsed/>
    <w:rsid w:val="00990A7E"/>
    <w:rPr>
      <w:color w:val="800080" w:themeColor="followedHyperlink"/>
      <w:u w:val="single"/>
    </w:rPr>
  </w:style>
  <w:style w:type="paragraph" w:customStyle="1" w:styleId="Body">
    <w:name w:val="Body"/>
    <w:basedOn w:val="Heading2"/>
    <w:link w:val="BodyChar"/>
    <w:qFormat/>
    <w:rsid w:val="004D22AB"/>
    <w:pPr>
      <w:ind w:left="284"/>
    </w:pPr>
    <w:rPr>
      <w:rFonts w:eastAsia="Times New Roman" w:cs="Times New Roman"/>
      <w:sz w:val="20"/>
      <w:szCs w:val="22"/>
    </w:rPr>
  </w:style>
  <w:style w:type="character" w:customStyle="1" w:styleId="ListParagraphChar">
    <w:name w:val="List Paragraph Char"/>
    <w:aliases w:val="F List Paragraph Char"/>
    <w:basedOn w:val="DefaultParagraphFont"/>
    <w:link w:val="ListParagraph"/>
    <w:uiPriority w:val="34"/>
    <w:rsid w:val="00A83F63"/>
    <w:rPr>
      <w:rFonts w:ascii="Calibri" w:eastAsia="Times New Roman" w:hAnsi="Calibri" w:cs="Times New Roman"/>
      <w:sz w:val="20"/>
    </w:rPr>
  </w:style>
  <w:style w:type="character" w:customStyle="1" w:styleId="BodyChar">
    <w:name w:val="Body Char"/>
    <w:basedOn w:val="ListParagraphChar"/>
    <w:link w:val="Body"/>
    <w:rsid w:val="004D22AB"/>
    <w:rPr>
      <w:rFonts w:ascii="Calibri" w:eastAsia="Times New Roman" w:hAnsi="Calibri" w:cs="Times New Roman"/>
      <w:sz w:val="20"/>
    </w:rPr>
  </w:style>
  <w:style w:type="character" w:styleId="CommentReference">
    <w:name w:val="annotation reference"/>
    <w:aliases w:val="Stinking Styles6,Marque de commentaire1"/>
    <w:basedOn w:val="DefaultParagraphFont"/>
    <w:uiPriority w:val="99"/>
    <w:unhideWhenUsed/>
    <w:rsid w:val="00FB16E9"/>
    <w:rPr>
      <w:sz w:val="16"/>
      <w:szCs w:val="16"/>
    </w:rPr>
  </w:style>
  <w:style w:type="paragraph" w:styleId="CommentText">
    <w:name w:val="annotation text"/>
    <w:aliases w:val="Stinking Styles5"/>
    <w:basedOn w:val="Normal"/>
    <w:link w:val="CommentTextChar"/>
    <w:uiPriority w:val="99"/>
    <w:unhideWhenUsed/>
    <w:rsid w:val="00FB16E9"/>
    <w:pPr>
      <w:spacing w:line="240" w:lineRule="auto"/>
    </w:pPr>
    <w:rPr>
      <w:szCs w:val="20"/>
    </w:rPr>
  </w:style>
  <w:style w:type="character" w:customStyle="1" w:styleId="CommentTextChar">
    <w:name w:val="Comment Text Char"/>
    <w:aliases w:val="Stinking Styles5 Char"/>
    <w:basedOn w:val="DefaultParagraphFont"/>
    <w:link w:val="CommentText"/>
    <w:uiPriority w:val="99"/>
    <w:rsid w:val="00FB16E9"/>
    <w:rPr>
      <w:sz w:val="20"/>
      <w:szCs w:val="20"/>
    </w:rPr>
  </w:style>
  <w:style w:type="paragraph" w:styleId="CommentSubject">
    <w:name w:val="annotation subject"/>
    <w:basedOn w:val="CommentText"/>
    <w:next w:val="CommentText"/>
    <w:link w:val="CommentSubjectChar"/>
    <w:uiPriority w:val="99"/>
    <w:semiHidden/>
    <w:unhideWhenUsed/>
    <w:rsid w:val="00FB16E9"/>
    <w:rPr>
      <w:b/>
      <w:bCs/>
    </w:rPr>
  </w:style>
  <w:style w:type="character" w:customStyle="1" w:styleId="CommentSubjectChar">
    <w:name w:val="Comment Subject Char"/>
    <w:basedOn w:val="CommentTextChar"/>
    <w:link w:val="CommentSubject"/>
    <w:uiPriority w:val="99"/>
    <w:semiHidden/>
    <w:rsid w:val="00FB16E9"/>
    <w:rPr>
      <w:b/>
      <w:bCs/>
      <w:sz w:val="20"/>
      <w:szCs w:val="20"/>
    </w:rPr>
  </w:style>
  <w:style w:type="character" w:customStyle="1" w:styleId="Heading3Char">
    <w:name w:val="Heading 3 Char"/>
    <w:basedOn w:val="DefaultParagraphFont"/>
    <w:link w:val="Heading3"/>
    <w:uiPriority w:val="1"/>
    <w:rsid w:val="00FD1CEC"/>
    <w:rPr>
      <w:rFonts w:ascii="Times" w:eastAsiaTheme="majorEastAsia" w:hAnsi="Times" w:cstheme="majorBidi"/>
      <w:b/>
      <w:szCs w:val="26"/>
    </w:rPr>
  </w:style>
  <w:style w:type="paragraph" w:customStyle="1" w:styleId="textregular">
    <w:name w:val="text regular"/>
    <w:basedOn w:val="Body"/>
    <w:link w:val="textregularZchn"/>
    <w:qFormat/>
    <w:rsid w:val="00E3378A"/>
  </w:style>
  <w:style w:type="paragraph" w:customStyle="1" w:styleId="headlineheader">
    <w:name w:val="headline header"/>
    <w:basedOn w:val="textregular"/>
    <w:uiPriority w:val="1"/>
    <w:qFormat/>
    <w:rsid w:val="005C5B9E"/>
    <w:pPr>
      <w:spacing w:after="280" w:line="600" w:lineRule="exact"/>
    </w:pPr>
    <w:rPr>
      <w:rFonts w:asciiTheme="majorHAnsi" w:hAnsiTheme="majorHAnsi" w:cstheme="majorHAnsi"/>
      <w:b/>
      <w:color w:val="1F497D" w:themeColor="text2"/>
      <w:sz w:val="57"/>
      <w:szCs w:val="57"/>
    </w:rPr>
  </w:style>
  <w:style w:type="paragraph" w:customStyle="1" w:styleId="textheader">
    <w:name w:val="text header"/>
    <w:basedOn w:val="Normal"/>
    <w:uiPriority w:val="1"/>
    <w:qFormat/>
    <w:rsid w:val="00E3378A"/>
    <w:rPr>
      <w:b/>
      <w:sz w:val="24"/>
    </w:rPr>
  </w:style>
  <w:style w:type="paragraph" w:customStyle="1" w:styleId="time">
    <w:name w:val="time"/>
    <w:basedOn w:val="textregular"/>
    <w:uiPriority w:val="1"/>
    <w:qFormat/>
    <w:rsid w:val="005C5B9E"/>
    <w:pPr>
      <w:framePr w:hSpace="142" w:vSpace="5528" w:wrap="around" w:vAnchor="page" w:hAnchor="page" w:x="1362" w:y="5104"/>
      <w:spacing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5C5B9E"/>
    <w:rPr>
      <w:color w:val="808080"/>
    </w:rPr>
  </w:style>
  <w:style w:type="paragraph" w:customStyle="1" w:styleId="headline1">
    <w:name w:val="headline 1"/>
    <w:basedOn w:val="textregular"/>
    <w:uiPriority w:val="2"/>
    <w:qFormat/>
    <w:rsid w:val="005C5B9E"/>
    <w:pPr>
      <w:spacing w:before="400" w:line="340" w:lineRule="exact"/>
      <w:jc w:val="center"/>
      <w:outlineLvl w:val="0"/>
    </w:pPr>
    <w:rPr>
      <w:rFonts w:ascii="Times New Roman" w:hAnsi="Times New Roman" w:cstheme="majorHAnsi"/>
      <w:b/>
      <w:color w:val="1F497D" w:themeColor="text2"/>
      <w:sz w:val="24"/>
      <w:szCs w:val="28"/>
    </w:rPr>
  </w:style>
  <w:style w:type="numbering" w:customStyle="1" w:styleId="XXXList">
    <w:name w:val="XXX_List"/>
    <w:basedOn w:val="NoList"/>
    <w:uiPriority w:val="99"/>
    <w:rsid w:val="005C5B9E"/>
    <w:pPr>
      <w:numPr>
        <w:numId w:val="1"/>
      </w:numPr>
    </w:pPr>
  </w:style>
  <w:style w:type="paragraph" w:customStyle="1" w:styleId="decisionhead">
    <w:name w:val="decision head"/>
    <w:basedOn w:val="textregular"/>
    <w:uiPriority w:val="3"/>
    <w:qFormat/>
    <w:rsid w:val="005C5B9E"/>
    <w:pPr>
      <w:pBdr>
        <w:top w:val="single" w:sz="24" w:space="1" w:color="8064A2" w:themeColor="accent4"/>
        <w:left w:val="single" w:sz="24" w:space="4" w:color="8064A2" w:themeColor="accent4"/>
        <w:bottom w:val="single" w:sz="24" w:space="1" w:color="8064A2" w:themeColor="accent4"/>
        <w:right w:val="single" w:sz="24" w:space="4" w:color="8064A2" w:themeColor="accent4"/>
      </w:pBdr>
      <w:shd w:val="clear" w:color="auto" w:fill="8064A2" w:themeFill="accent4"/>
      <w:spacing w:line="260" w:lineRule="exact"/>
      <w:ind w:left="170" w:right="170"/>
    </w:pPr>
    <w:rPr>
      <w:rFonts w:asciiTheme="majorHAnsi" w:hAnsiTheme="majorHAnsi" w:cstheme="majorHAnsi"/>
      <w:b/>
      <w:color w:val="1F497D" w:themeColor="text2"/>
      <w:sz w:val="24"/>
      <w:szCs w:val="24"/>
    </w:rPr>
  </w:style>
  <w:style w:type="numbering" w:customStyle="1" w:styleId="XXXBulletList">
    <w:name w:val="XXX_Bullet List"/>
    <w:basedOn w:val="NoList"/>
    <w:uiPriority w:val="99"/>
    <w:rsid w:val="005C5B9E"/>
    <w:pPr>
      <w:numPr>
        <w:numId w:val="2"/>
      </w:numPr>
    </w:pPr>
  </w:style>
  <w:style w:type="paragraph" w:customStyle="1" w:styleId="decisionbullet1">
    <w:name w:val="decision bullet 1"/>
    <w:basedOn w:val="textregular"/>
    <w:uiPriority w:val="4"/>
    <w:qFormat/>
    <w:rsid w:val="005C5B9E"/>
    <w:pPr>
      <w:numPr>
        <w:ilvl w:val="0"/>
        <w:numId w:val="0"/>
      </w:numPr>
      <w:pBdr>
        <w:top w:val="single" w:sz="24" w:space="0" w:color="8064A2" w:themeColor="accent4"/>
        <w:left w:val="single" w:sz="24" w:space="4" w:color="8064A2" w:themeColor="accent4"/>
        <w:bottom w:val="single" w:sz="24" w:space="0" w:color="8064A2" w:themeColor="accent4"/>
        <w:right w:val="single" w:sz="24" w:space="4" w:color="8064A2" w:themeColor="accent4"/>
      </w:pBdr>
      <w:shd w:val="clear" w:color="auto" w:fill="8064A2" w:themeFill="accent4"/>
      <w:ind w:left="499" w:right="170" w:hanging="360"/>
    </w:pPr>
  </w:style>
  <w:style w:type="paragraph" w:customStyle="1" w:styleId="decisionbullet2">
    <w:name w:val="decision bullet 2"/>
    <w:basedOn w:val="textregular"/>
    <w:uiPriority w:val="4"/>
    <w:qFormat/>
    <w:rsid w:val="005C5B9E"/>
    <w:pPr>
      <w:numPr>
        <w:numId w:val="2"/>
      </w:numPr>
      <w:pBdr>
        <w:top w:val="single" w:sz="24" w:space="1" w:color="8064A2" w:themeColor="accent4"/>
        <w:left w:val="single" w:sz="24" w:space="21" w:color="8064A2" w:themeColor="accent4"/>
        <w:bottom w:val="single" w:sz="24" w:space="1" w:color="8064A2" w:themeColor="accent4"/>
        <w:right w:val="single" w:sz="24" w:space="4" w:color="8064A2" w:themeColor="accent4"/>
      </w:pBdr>
      <w:shd w:val="clear" w:color="auto" w:fill="8064A2" w:themeFill="accent4"/>
      <w:ind w:left="851" w:right="170" w:hanging="369"/>
    </w:pPr>
  </w:style>
  <w:style w:type="paragraph" w:customStyle="1" w:styleId="headline3">
    <w:name w:val="headline 3"/>
    <w:basedOn w:val="textregular"/>
    <w:uiPriority w:val="2"/>
    <w:qFormat/>
    <w:rsid w:val="005C5B9E"/>
    <w:pPr>
      <w:spacing w:after="20"/>
      <w:outlineLvl w:val="2"/>
    </w:pPr>
    <w:rPr>
      <w:b/>
    </w:rPr>
  </w:style>
  <w:style w:type="numbering" w:customStyle="1" w:styleId="XXXNummerierung">
    <w:name w:val="XXX_Nummerierung"/>
    <w:basedOn w:val="NoList"/>
    <w:uiPriority w:val="99"/>
    <w:rsid w:val="005C5B9E"/>
    <w:pPr>
      <w:numPr>
        <w:numId w:val="3"/>
      </w:numPr>
    </w:pPr>
  </w:style>
  <w:style w:type="paragraph" w:customStyle="1" w:styleId="textenumeration">
    <w:name w:val="text enumeration"/>
    <w:basedOn w:val="textregular"/>
    <w:uiPriority w:val="4"/>
    <w:qFormat/>
    <w:rsid w:val="005C5B9E"/>
    <w:pPr>
      <w:numPr>
        <w:numId w:val="3"/>
      </w:numPr>
      <w:ind w:left="1440" w:hanging="360"/>
      <w:contextualSpacing/>
    </w:pPr>
  </w:style>
  <w:style w:type="paragraph" w:customStyle="1" w:styleId="headline2">
    <w:name w:val="headline 2"/>
    <w:basedOn w:val="textregular"/>
    <w:uiPriority w:val="2"/>
    <w:qFormat/>
    <w:rsid w:val="005C5B9E"/>
    <w:pPr>
      <w:spacing w:line="260" w:lineRule="exact"/>
      <w:jc w:val="center"/>
    </w:pPr>
    <w:rPr>
      <w:rFonts w:ascii="Times New Roman" w:hAnsi="Times New Roman" w:cstheme="majorHAnsi"/>
      <w:b/>
      <w:color w:val="1F497D" w:themeColor="text2"/>
      <w:sz w:val="24"/>
      <w:szCs w:val="24"/>
    </w:rPr>
  </w:style>
  <w:style w:type="numbering" w:customStyle="1" w:styleId="XXXtextbullets">
    <w:name w:val="XXX_text bullets"/>
    <w:basedOn w:val="NoList"/>
    <w:uiPriority w:val="99"/>
    <w:rsid w:val="005C5B9E"/>
    <w:pPr>
      <w:numPr>
        <w:numId w:val="4"/>
      </w:numPr>
    </w:pPr>
  </w:style>
  <w:style w:type="paragraph" w:customStyle="1" w:styleId="textbullets">
    <w:name w:val="text bullets"/>
    <w:basedOn w:val="textregular"/>
    <w:uiPriority w:val="5"/>
    <w:qFormat/>
    <w:rsid w:val="005C5B9E"/>
    <w:pPr>
      <w:numPr>
        <w:numId w:val="4"/>
      </w:numPr>
      <w:ind w:left="1440" w:hanging="360"/>
      <w:contextualSpacing/>
    </w:pPr>
  </w:style>
  <w:style w:type="table" w:customStyle="1" w:styleId="EntsoeeinfacheTabelle">
    <w:name w:val="Entsoe | einfache Tabelle"/>
    <w:basedOn w:val="TableNormal"/>
    <w:uiPriority w:val="99"/>
    <w:qFormat/>
    <w:rsid w:val="005C5B9E"/>
    <w:pPr>
      <w:spacing w:after="0" w:line="240" w:lineRule="auto"/>
    </w:pPr>
    <w:rPr>
      <w:lang w:val="de-DE"/>
    </w:rPr>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1F497D"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5C5B9E"/>
    <w:pPr>
      <w:pBdr>
        <w:top w:val="single" w:sz="8" w:space="11" w:color="auto"/>
      </w:pBdr>
    </w:pPr>
    <w:rPr>
      <w:sz w:val="19"/>
    </w:rPr>
  </w:style>
  <w:style w:type="paragraph" w:customStyle="1" w:styleId="footnote2">
    <w:name w:val="footnote 2"/>
    <w:basedOn w:val="textregular"/>
    <w:uiPriority w:val="6"/>
    <w:qFormat/>
    <w:rsid w:val="005C5B9E"/>
    <w:rPr>
      <w:sz w:val="19"/>
    </w:rPr>
  </w:style>
  <w:style w:type="paragraph" w:styleId="Title">
    <w:name w:val="Title"/>
    <w:basedOn w:val="Normal"/>
    <w:next w:val="Normal"/>
    <w:link w:val="TitleChar"/>
    <w:uiPriority w:val="10"/>
    <w:qFormat/>
    <w:rsid w:val="005C5B9E"/>
    <w:pPr>
      <w:spacing w:before="0" w:after="0" w:line="240" w:lineRule="auto"/>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5C5B9E"/>
    <w:rPr>
      <w:rFonts w:asciiTheme="majorHAnsi" w:eastAsiaTheme="majorEastAsia" w:hAnsiTheme="majorHAnsi" w:cstheme="majorBidi"/>
      <w:spacing w:val="-10"/>
      <w:kern w:val="28"/>
      <w:sz w:val="56"/>
      <w:szCs w:val="56"/>
      <w:lang w:val="fi-FI"/>
    </w:rPr>
  </w:style>
  <w:style w:type="character" w:customStyle="1" w:styleId="KommentintekstiChar">
    <w:name w:val="Kommentin teksti Char"/>
    <w:basedOn w:val="DefaultParagraphFont"/>
    <w:uiPriority w:val="99"/>
    <w:rsid w:val="005C5B9E"/>
    <w:rPr>
      <w:sz w:val="20"/>
      <w:szCs w:val="20"/>
    </w:rPr>
  </w:style>
  <w:style w:type="character" w:customStyle="1" w:styleId="AlaviitteentekstiChar">
    <w:name w:val="Alaviitteen teksti Char"/>
    <w:basedOn w:val="DefaultParagraphFont"/>
    <w:uiPriority w:val="99"/>
    <w:semiHidden/>
    <w:rsid w:val="005C5B9E"/>
    <w:rPr>
      <w:sz w:val="20"/>
      <w:szCs w:val="20"/>
    </w:rPr>
  </w:style>
  <w:style w:type="character" w:customStyle="1" w:styleId="descriptionid1siteid2571">
    <w:name w:val="descriptionid1siteid2571"/>
    <w:basedOn w:val="DefaultParagraphFont"/>
    <w:rsid w:val="005C5B9E"/>
    <w:rPr>
      <w:rFonts w:ascii="Arial" w:hAnsi="Arial" w:cs="Arial" w:hint="default"/>
      <w:color w:val="666666"/>
      <w:sz w:val="18"/>
      <w:szCs w:val="18"/>
    </w:rPr>
  </w:style>
  <w:style w:type="paragraph" w:customStyle="1" w:styleId="Normln1">
    <w:name w:val="Normální1"/>
    <w:aliases w:val="ČEPS Arial"/>
    <w:basedOn w:val="Normal"/>
    <w:rsid w:val="005C5B9E"/>
    <w:pPr>
      <w:spacing w:before="0" w:after="0" w:line="240" w:lineRule="auto"/>
    </w:pPr>
    <w:rPr>
      <w:rFonts w:ascii="Calibri" w:hAnsi="Calibri" w:cs="Times New Roman"/>
      <w:sz w:val="22"/>
      <w:lang w:val="pl-PL"/>
    </w:rPr>
  </w:style>
  <w:style w:type="paragraph" w:styleId="Revision">
    <w:name w:val="Revision"/>
    <w:hidden/>
    <w:uiPriority w:val="99"/>
    <w:semiHidden/>
    <w:rsid w:val="005C5B9E"/>
    <w:pPr>
      <w:spacing w:after="0" w:line="240" w:lineRule="auto"/>
    </w:pPr>
    <w:rPr>
      <w:lang w:val="fi-FI"/>
    </w:rPr>
  </w:style>
  <w:style w:type="character" w:customStyle="1" w:styleId="textregularZchn">
    <w:name w:val="text regular Zchn"/>
    <w:basedOn w:val="DefaultParagraphFont"/>
    <w:link w:val="textregular"/>
    <w:locked/>
    <w:rsid w:val="00E3378A"/>
    <w:rPr>
      <w:rFonts w:ascii="Calibri" w:eastAsia="Times New Roman" w:hAnsi="Calibri" w:cs="Times New Roman"/>
      <w:sz w:val="20"/>
    </w:rPr>
  </w:style>
  <w:style w:type="paragraph" w:styleId="NormalWeb">
    <w:name w:val="Normal (Web)"/>
    <w:basedOn w:val="Normal"/>
    <w:uiPriority w:val="99"/>
    <w:unhideWhenUsed/>
    <w:rsid w:val="005C5B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umPar1">
    <w:name w:val="NumPar 1"/>
    <w:basedOn w:val="Normal"/>
    <w:next w:val="Normal"/>
    <w:rsid w:val="005C5B9E"/>
    <w:pPr>
      <w:numPr>
        <w:numId w:val="5"/>
      </w:numPr>
      <w:spacing w:line="240" w:lineRule="auto"/>
    </w:pPr>
    <w:rPr>
      <w:rFonts w:ascii="Times New Roman" w:hAnsi="Times New Roman" w:cs="Times New Roman"/>
      <w:sz w:val="24"/>
    </w:rPr>
  </w:style>
  <w:style w:type="paragraph" w:customStyle="1" w:styleId="NumPar2">
    <w:name w:val="NumPar 2"/>
    <w:basedOn w:val="Normal"/>
    <w:next w:val="Normal"/>
    <w:rsid w:val="005C5B9E"/>
    <w:pPr>
      <w:numPr>
        <w:ilvl w:val="1"/>
        <w:numId w:val="5"/>
      </w:numPr>
      <w:spacing w:line="240" w:lineRule="auto"/>
    </w:pPr>
    <w:rPr>
      <w:rFonts w:ascii="Times New Roman" w:hAnsi="Times New Roman" w:cs="Times New Roman"/>
      <w:sz w:val="24"/>
    </w:rPr>
  </w:style>
  <w:style w:type="paragraph" w:customStyle="1" w:styleId="NumPar3">
    <w:name w:val="NumPar 3"/>
    <w:basedOn w:val="Normal"/>
    <w:next w:val="Normal"/>
    <w:rsid w:val="005C5B9E"/>
    <w:pPr>
      <w:numPr>
        <w:ilvl w:val="2"/>
        <w:numId w:val="5"/>
      </w:numPr>
      <w:spacing w:line="240" w:lineRule="auto"/>
    </w:pPr>
    <w:rPr>
      <w:rFonts w:ascii="Times New Roman" w:hAnsi="Times New Roman" w:cs="Times New Roman"/>
      <w:sz w:val="24"/>
    </w:rPr>
  </w:style>
  <w:style w:type="paragraph" w:customStyle="1" w:styleId="NumPar4">
    <w:name w:val="NumPar 4"/>
    <w:basedOn w:val="Normal"/>
    <w:next w:val="Normal"/>
    <w:rsid w:val="005C5B9E"/>
    <w:pPr>
      <w:numPr>
        <w:ilvl w:val="3"/>
        <w:numId w:val="5"/>
      </w:numPr>
      <w:spacing w:line="240" w:lineRule="auto"/>
    </w:pPr>
    <w:rPr>
      <w:rFonts w:ascii="Times New Roman" w:hAnsi="Times New Roman" w:cs="Times New Roman"/>
      <w:sz w:val="24"/>
    </w:rPr>
  </w:style>
  <w:style w:type="paragraph" w:styleId="Caption">
    <w:name w:val="caption"/>
    <w:aliases w:val="TSC_Label,Bildunterschrift Char,Bildunterschrift"/>
    <w:basedOn w:val="Normal"/>
    <w:next w:val="Normal"/>
    <w:uiPriority w:val="35"/>
    <w:unhideWhenUsed/>
    <w:qFormat/>
    <w:rsid w:val="005C5B9E"/>
    <w:pPr>
      <w:spacing w:before="0" w:after="200" w:line="240" w:lineRule="auto"/>
    </w:pPr>
    <w:rPr>
      <w:i/>
      <w:iCs/>
      <w:color w:val="1F497D" w:themeColor="text2"/>
      <w:sz w:val="18"/>
      <w:szCs w:val="18"/>
    </w:rPr>
  </w:style>
  <w:style w:type="character" w:styleId="LineNumber">
    <w:name w:val="line number"/>
    <w:basedOn w:val="DefaultParagraphFont"/>
    <w:uiPriority w:val="99"/>
    <w:semiHidden/>
    <w:unhideWhenUsed/>
    <w:rsid w:val="005C5B9E"/>
  </w:style>
  <w:style w:type="paragraph" w:styleId="BodyText">
    <w:name w:val="Body Text"/>
    <w:basedOn w:val="Normal"/>
    <w:link w:val="BodyTextChar"/>
    <w:uiPriority w:val="1"/>
    <w:qFormat/>
    <w:rsid w:val="005C5B9E"/>
    <w:pPr>
      <w:widowControl w:val="0"/>
      <w:spacing w:before="0" w:after="0" w:line="240" w:lineRule="auto"/>
      <w:ind w:left="472" w:hanging="360"/>
    </w:pPr>
    <w:rPr>
      <w:rFonts w:ascii="Calibri" w:eastAsia="Calibri" w:hAnsi="Calibri"/>
      <w:sz w:val="22"/>
      <w:lang w:val="en-US"/>
    </w:rPr>
  </w:style>
  <w:style w:type="character" w:customStyle="1" w:styleId="BodyTextChar">
    <w:name w:val="Body Text Char"/>
    <w:basedOn w:val="DefaultParagraphFont"/>
    <w:link w:val="BodyText"/>
    <w:uiPriority w:val="1"/>
    <w:rsid w:val="005C5B9E"/>
    <w:rPr>
      <w:rFonts w:ascii="Calibri" w:eastAsia="Calibri" w:hAnsi="Calibri"/>
      <w:lang w:val="en-US"/>
    </w:rPr>
  </w:style>
  <w:style w:type="paragraph" w:customStyle="1" w:styleId="TableParagraph">
    <w:name w:val="Table Paragraph"/>
    <w:basedOn w:val="Normal"/>
    <w:uiPriority w:val="1"/>
    <w:qFormat/>
    <w:rsid w:val="005C5B9E"/>
    <w:pPr>
      <w:widowControl w:val="0"/>
      <w:spacing w:before="0" w:after="0" w:line="240" w:lineRule="auto"/>
    </w:pPr>
    <w:rPr>
      <w:sz w:val="22"/>
      <w:lang w:val="en-US"/>
    </w:rPr>
  </w:style>
  <w:style w:type="paragraph" w:styleId="TOC4">
    <w:name w:val="toc 4"/>
    <w:basedOn w:val="Normal"/>
    <w:next w:val="Normal"/>
    <w:autoRedefine/>
    <w:uiPriority w:val="39"/>
    <w:unhideWhenUsed/>
    <w:rsid w:val="00687B13"/>
    <w:pPr>
      <w:spacing w:before="0" w:after="100" w:line="259" w:lineRule="auto"/>
      <w:ind w:left="660"/>
    </w:pPr>
    <w:rPr>
      <w:rFonts w:eastAsiaTheme="minorEastAsia"/>
      <w:sz w:val="22"/>
      <w:lang w:val="en-US"/>
    </w:rPr>
  </w:style>
  <w:style w:type="paragraph" w:styleId="TOC5">
    <w:name w:val="toc 5"/>
    <w:basedOn w:val="Normal"/>
    <w:next w:val="Normal"/>
    <w:autoRedefine/>
    <w:uiPriority w:val="39"/>
    <w:unhideWhenUsed/>
    <w:rsid w:val="00687B13"/>
    <w:pPr>
      <w:spacing w:before="0" w:after="100" w:line="259" w:lineRule="auto"/>
      <w:ind w:left="880"/>
    </w:pPr>
    <w:rPr>
      <w:rFonts w:eastAsiaTheme="minorEastAsia"/>
      <w:sz w:val="22"/>
      <w:lang w:val="en-US"/>
    </w:rPr>
  </w:style>
  <w:style w:type="paragraph" w:styleId="TOC6">
    <w:name w:val="toc 6"/>
    <w:basedOn w:val="Normal"/>
    <w:next w:val="Normal"/>
    <w:autoRedefine/>
    <w:uiPriority w:val="39"/>
    <w:unhideWhenUsed/>
    <w:rsid w:val="00687B13"/>
    <w:pPr>
      <w:spacing w:before="0" w:after="100" w:line="259" w:lineRule="auto"/>
      <w:ind w:left="1100"/>
    </w:pPr>
    <w:rPr>
      <w:rFonts w:eastAsiaTheme="minorEastAsia"/>
      <w:sz w:val="22"/>
      <w:lang w:val="en-US"/>
    </w:rPr>
  </w:style>
  <w:style w:type="paragraph" w:styleId="TOC7">
    <w:name w:val="toc 7"/>
    <w:basedOn w:val="Normal"/>
    <w:next w:val="Normal"/>
    <w:autoRedefine/>
    <w:uiPriority w:val="39"/>
    <w:unhideWhenUsed/>
    <w:rsid w:val="00687B13"/>
    <w:pPr>
      <w:spacing w:before="0" w:after="100" w:line="259" w:lineRule="auto"/>
      <w:ind w:left="1320"/>
    </w:pPr>
    <w:rPr>
      <w:rFonts w:eastAsiaTheme="minorEastAsia"/>
      <w:sz w:val="22"/>
      <w:lang w:val="en-US"/>
    </w:rPr>
  </w:style>
  <w:style w:type="paragraph" w:styleId="TOC8">
    <w:name w:val="toc 8"/>
    <w:basedOn w:val="Normal"/>
    <w:next w:val="Normal"/>
    <w:autoRedefine/>
    <w:uiPriority w:val="39"/>
    <w:unhideWhenUsed/>
    <w:rsid w:val="00687B13"/>
    <w:pPr>
      <w:spacing w:before="0" w:after="100" w:line="259" w:lineRule="auto"/>
      <w:ind w:left="1540"/>
    </w:pPr>
    <w:rPr>
      <w:rFonts w:eastAsiaTheme="minorEastAsia"/>
      <w:sz w:val="22"/>
      <w:lang w:val="en-US"/>
    </w:rPr>
  </w:style>
  <w:style w:type="paragraph" w:styleId="TOC9">
    <w:name w:val="toc 9"/>
    <w:basedOn w:val="Normal"/>
    <w:next w:val="Normal"/>
    <w:autoRedefine/>
    <w:uiPriority w:val="39"/>
    <w:unhideWhenUsed/>
    <w:rsid w:val="00687B13"/>
    <w:pPr>
      <w:spacing w:before="0" w:after="100" w:line="259" w:lineRule="auto"/>
      <w:ind w:left="1760"/>
    </w:pPr>
    <w:rPr>
      <w:rFonts w:eastAsiaTheme="minorEastAsia"/>
      <w:sz w:val="22"/>
      <w:lang w:val="en-US"/>
    </w:rPr>
  </w:style>
  <w:style w:type="paragraph" w:customStyle="1" w:styleId="Text">
    <w:name w:val="Text"/>
    <w:basedOn w:val="Normal"/>
    <w:uiPriority w:val="99"/>
    <w:rsid w:val="008C3E77"/>
    <w:pPr>
      <w:spacing w:line="240" w:lineRule="auto"/>
      <w:ind w:left="1276"/>
    </w:pPr>
    <w:rPr>
      <w:rFonts w:ascii="Verdana" w:eastAsia="Times New Roman" w:hAnsi="Verdana" w:cs="Times New Roman"/>
      <w:sz w:val="18"/>
      <w:szCs w:val="20"/>
      <w:lang w:val="en-US" w:eastAsia="nl-NL"/>
    </w:rPr>
  </w:style>
  <w:style w:type="paragraph" w:customStyle="1" w:styleId="IEEEAuthorAffiliation">
    <w:name w:val="IEEE Author Affiliation"/>
    <w:basedOn w:val="Normal"/>
    <w:next w:val="Normal"/>
    <w:rsid w:val="001D5077"/>
    <w:pPr>
      <w:spacing w:before="0" w:after="60" w:line="240" w:lineRule="auto"/>
      <w:jc w:val="center"/>
    </w:pPr>
    <w:rPr>
      <w:rFonts w:ascii="Times New Roman" w:eastAsia="Times New Roman" w:hAnsi="Times New Roman" w:cs="Times New Roman"/>
      <w:i/>
      <w:szCs w:val="24"/>
      <w:lang w:eastAsia="en-GB"/>
    </w:rPr>
  </w:style>
  <w:style w:type="paragraph" w:customStyle="1" w:styleId="papertitle">
    <w:name w:val="paper title"/>
    <w:uiPriority w:val="99"/>
    <w:rsid w:val="001D5077"/>
    <w:pPr>
      <w:spacing w:after="120" w:line="240" w:lineRule="auto"/>
      <w:jc w:val="center"/>
    </w:pPr>
    <w:rPr>
      <w:rFonts w:ascii="Times New Roman" w:eastAsia="MS Mincho" w:hAnsi="Times New Roman" w:cs="Times New Roman"/>
      <w:noProof/>
      <w:sz w:val="48"/>
      <w:szCs w:val="48"/>
      <w:lang w:val="en-US"/>
    </w:rPr>
  </w:style>
  <w:style w:type="paragraph" w:customStyle="1" w:styleId="AATesto">
    <w:name w:val="AA Testo"/>
    <w:basedOn w:val="Normal"/>
    <w:qFormat/>
    <w:rsid w:val="001D5077"/>
    <w:pPr>
      <w:widowControl w:val="0"/>
      <w:adjustRightInd w:val="0"/>
      <w:snapToGrid w:val="0"/>
      <w:spacing w:before="0" w:line="250" w:lineRule="auto"/>
    </w:pPr>
    <w:rPr>
      <w:rFonts w:ascii="Constantia" w:eastAsia="SimSun" w:hAnsi="Constantia" w:cs="Times New Roman"/>
      <w:szCs w:val="20"/>
      <w:lang w:val="en-AU" w:eastAsia="zh-CN"/>
    </w:rPr>
  </w:style>
  <w:style w:type="paragraph" w:customStyle="1" w:styleId="AAHeadingL1">
    <w:name w:val="AA Heading L1"/>
    <w:basedOn w:val="Normal"/>
    <w:next w:val="AATesto"/>
    <w:qFormat/>
    <w:rsid w:val="001D5077"/>
    <w:pPr>
      <w:widowControl w:val="0"/>
      <w:adjustRightInd w:val="0"/>
      <w:snapToGrid w:val="0"/>
      <w:spacing w:before="240" w:line="240" w:lineRule="auto"/>
      <w:ind w:left="288" w:hanging="288"/>
      <w:jc w:val="left"/>
    </w:pPr>
    <w:rPr>
      <w:rFonts w:ascii="Arial Black" w:eastAsia="SimSun" w:hAnsi="Arial Black" w:cs="Times New Roman"/>
      <w:szCs w:val="24"/>
      <w:u w:color="82C42A"/>
      <w:lang w:val="en-AU" w:eastAsia="zh-CN"/>
    </w:rPr>
  </w:style>
  <w:style w:type="paragraph" w:customStyle="1" w:styleId="IEEEParagraph">
    <w:name w:val="IEEE Paragraph"/>
    <w:basedOn w:val="Normal"/>
    <w:link w:val="IEEEParagraphChar"/>
    <w:rsid w:val="001D5077"/>
    <w:pPr>
      <w:adjustRightInd w:val="0"/>
      <w:snapToGrid w:val="0"/>
      <w:spacing w:before="0" w:after="0" w:line="240" w:lineRule="auto"/>
      <w:ind w:firstLine="216"/>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D5077"/>
    <w:rPr>
      <w:rFonts w:ascii="Times New Roman" w:eastAsia="SimSun" w:hAnsi="Times New Roman" w:cs="Times New Roman"/>
      <w:sz w:val="24"/>
      <w:szCs w:val="24"/>
      <w:lang w:val="en-AU" w:eastAsia="zh-CN"/>
    </w:rPr>
  </w:style>
  <w:style w:type="paragraph" w:customStyle="1" w:styleId="AAHeadingL1Num">
    <w:name w:val="AA Heading L1 Num"/>
    <w:basedOn w:val="Normal"/>
    <w:next w:val="AATesto"/>
    <w:qFormat/>
    <w:rsid w:val="001D5077"/>
    <w:pPr>
      <w:widowControl w:val="0"/>
      <w:numPr>
        <w:numId w:val="11"/>
      </w:numPr>
      <w:adjustRightInd w:val="0"/>
      <w:snapToGrid w:val="0"/>
      <w:spacing w:before="240" w:line="240" w:lineRule="auto"/>
      <w:jc w:val="left"/>
    </w:pPr>
    <w:rPr>
      <w:rFonts w:ascii="Arial Black" w:eastAsia="SimSun" w:hAnsi="Arial Black" w:cs="Times New Roman"/>
      <w:szCs w:val="24"/>
      <w:u w:color="82C42A"/>
      <w:lang w:val="en-AU" w:eastAsia="zh-CN"/>
    </w:rPr>
  </w:style>
  <w:style w:type="paragraph" w:customStyle="1" w:styleId="IEEEAuthorName">
    <w:name w:val="IEEE Author Name"/>
    <w:basedOn w:val="Normal"/>
    <w:next w:val="Normal"/>
    <w:rsid w:val="001D5077"/>
    <w:pPr>
      <w:adjustRightInd w:val="0"/>
      <w:snapToGrid w:val="0"/>
      <w:spacing w:line="240" w:lineRule="auto"/>
      <w:jc w:val="center"/>
    </w:pPr>
    <w:rPr>
      <w:rFonts w:ascii="Times New Roman" w:eastAsia="Times New Roman" w:hAnsi="Times New Roman" w:cs="Times New Roman"/>
      <w:sz w:val="22"/>
      <w:szCs w:val="24"/>
      <w:lang w:eastAsia="en-GB"/>
    </w:rPr>
  </w:style>
  <w:style w:type="paragraph" w:customStyle="1" w:styleId="IEEEHeading2">
    <w:name w:val="IEEE Heading 2"/>
    <w:basedOn w:val="Normal"/>
    <w:next w:val="IEEEParagraph"/>
    <w:rsid w:val="001D5077"/>
    <w:pPr>
      <w:numPr>
        <w:numId w:val="13"/>
      </w:numPr>
      <w:adjustRightInd w:val="0"/>
      <w:snapToGrid w:val="0"/>
      <w:spacing w:before="150" w:after="60" w:line="240" w:lineRule="auto"/>
      <w:ind w:left="289" w:hanging="289"/>
      <w:jc w:val="left"/>
    </w:pPr>
    <w:rPr>
      <w:rFonts w:ascii="Times New Roman" w:eastAsia="SimSun" w:hAnsi="Times New Roman" w:cs="Times New Roman"/>
      <w:i/>
      <w:szCs w:val="24"/>
      <w:lang w:val="en-AU" w:eastAsia="zh-CN"/>
    </w:rPr>
  </w:style>
  <w:style w:type="paragraph" w:customStyle="1" w:styleId="IEEEAuthorEmail">
    <w:name w:val="IEEE Author Email"/>
    <w:next w:val="IEEEAuthorAffiliation"/>
    <w:rsid w:val="001D5077"/>
    <w:pPr>
      <w:spacing w:after="60" w:line="240" w:lineRule="auto"/>
      <w:jc w:val="center"/>
    </w:pPr>
    <w:rPr>
      <w:rFonts w:ascii="Courier" w:eastAsia="Times New Roman" w:hAnsi="Courier" w:cs="Times New Roman"/>
      <w:sz w:val="18"/>
      <w:szCs w:val="24"/>
      <w:lang w:eastAsia="en-GB"/>
    </w:rPr>
  </w:style>
  <w:style w:type="paragraph" w:customStyle="1" w:styleId="IEEEAbstractHeading">
    <w:name w:val="IEEE Abstract Heading"/>
    <w:basedOn w:val="IEEEAbtract"/>
    <w:next w:val="IEEEAbtract"/>
    <w:link w:val="IEEEAbstractHeadingChar"/>
    <w:rsid w:val="001D5077"/>
    <w:rPr>
      <w:i/>
    </w:rPr>
  </w:style>
  <w:style w:type="character" w:customStyle="1" w:styleId="IEEEAbstractHeadingChar">
    <w:name w:val="IEEE Abstract Heading Char"/>
    <w:link w:val="IEEEAbstractHeading"/>
    <w:rsid w:val="001D5077"/>
    <w:rPr>
      <w:rFonts w:ascii="Times New Roman" w:eastAsia="SimSun" w:hAnsi="Times New Roman" w:cs="Times New Roman"/>
      <w:b/>
      <w:i/>
      <w:sz w:val="18"/>
      <w:szCs w:val="24"/>
      <w:lang w:eastAsia="en-GB"/>
    </w:rPr>
  </w:style>
  <w:style w:type="paragraph" w:customStyle="1" w:styleId="IEEEAbtract">
    <w:name w:val="IEEE Abtract"/>
    <w:basedOn w:val="Normal"/>
    <w:next w:val="Normal"/>
    <w:link w:val="IEEEAbtractChar"/>
    <w:rsid w:val="001D5077"/>
    <w:pPr>
      <w:adjustRightInd w:val="0"/>
      <w:snapToGrid w:val="0"/>
      <w:spacing w:before="0" w:after="0" w:line="240" w:lineRule="auto"/>
    </w:pPr>
    <w:rPr>
      <w:rFonts w:ascii="Times New Roman" w:eastAsia="SimSun" w:hAnsi="Times New Roman" w:cs="Times New Roman"/>
      <w:b/>
      <w:sz w:val="18"/>
      <w:szCs w:val="24"/>
      <w:lang w:eastAsia="en-GB"/>
    </w:rPr>
  </w:style>
  <w:style w:type="character" w:customStyle="1" w:styleId="IEEEAbtractChar">
    <w:name w:val="IEEE Abtract Char"/>
    <w:link w:val="IEEEAbtract"/>
    <w:rsid w:val="001D5077"/>
    <w:rPr>
      <w:rFonts w:ascii="Times New Roman" w:eastAsia="SimSun" w:hAnsi="Times New Roman" w:cs="Times New Roman"/>
      <w:b/>
      <w:sz w:val="18"/>
      <w:szCs w:val="24"/>
      <w:lang w:eastAsia="en-GB"/>
    </w:rPr>
  </w:style>
  <w:style w:type="paragraph" w:customStyle="1" w:styleId="IEEEHeading1">
    <w:name w:val="IEEE Heading 1"/>
    <w:basedOn w:val="Normal"/>
    <w:next w:val="IEEEParagraph"/>
    <w:rsid w:val="001D5077"/>
    <w:pPr>
      <w:numPr>
        <w:numId w:val="15"/>
      </w:numPr>
      <w:adjustRightInd w:val="0"/>
      <w:snapToGrid w:val="0"/>
      <w:spacing w:before="180" w:after="60" w:line="240" w:lineRule="auto"/>
      <w:jc w:val="center"/>
    </w:pPr>
    <w:rPr>
      <w:rFonts w:ascii="Times New Roman" w:eastAsia="SimSun" w:hAnsi="Times New Roman" w:cs="Times New Roman"/>
      <w:smallCaps/>
      <w:szCs w:val="24"/>
      <w:lang w:val="en-AU" w:eastAsia="zh-CN"/>
    </w:rPr>
  </w:style>
  <w:style w:type="paragraph" w:customStyle="1" w:styleId="IEEETableCell">
    <w:name w:val="IEEE Table Cell"/>
    <w:basedOn w:val="IEEEParagraph"/>
    <w:rsid w:val="001D5077"/>
    <w:pPr>
      <w:ind w:firstLine="0"/>
      <w:jc w:val="left"/>
    </w:pPr>
    <w:rPr>
      <w:sz w:val="18"/>
    </w:rPr>
  </w:style>
  <w:style w:type="paragraph" w:customStyle="1" w:styleId="IEEETitle">
    <w:name w:val="IEEE Title"/>
    <w:basedOn w:val="Normal"/>
    <w:next w:val="IEEEAuthorName"/>
    <w:rsid w:val="001D5077"/>
    <w:pPr>
      <w:adjustRightInd w:val="0"/>
      <w:snapToGrid w:val="0"/>
      <w:spacing w:before="0" w:after="0" w:line="240" w:lineRule="auto"/>
      <w:jc w:val="center"/>
    </w:pPr>
    <w:rPr>
      <w:rFonts w:ascii="Times New Roman" w:eastAsia="SimSun" w:hAnsi="Times New Roman" w:cs="Times New Roman"/>
      <w:sz w:val="48"/>
      <w:szCs w:val="24"/>
      <w:lang w:val="en-AU" w:eastAsia="zh-CN"/>
    </w:rPr>
  </w:style>
  <w:style w:type="paragraph" w:customStyle="1" w:styleId="IEEEHeading3">
    <w:name w:val="IEEE Heading 3"/>
    <w:basedOn w:val="Normal"/>
    <w:next w:val="IEEEParagraph"/>
    <w:link w:val="IEEEHeading3Char"/>
    <w:rsid w:val="001D5077"/>
    <w:pPr>
      <w:numPr>
        <w:numId w:val="12"/>
      </w:numPr>
      <w:adjustRightInd w:val="0"/>
      <w:snapToGrid w:val="0"/>
      <w:spacing w:after="60" w:line="240" w:lineRule="auto"/>
    </w:pPr>
    <w:rPr>
      <w:rFonts w:ascii="Times New Roman" w:eastAsia="SimSun" w:hAnsi="Times New Roman" w:cs="Times New Roman"/>
      <w:i/>
      <w:szCs w:val="24"/>
      <w:lang w:val="en-AU" w:eastAsia="zh-CN"/>
    </w:rPr>
  </w:style>
  <w:style w:type="paragraph" w:customStyle="1" w:styleId="IEEETableCaption">
    <w:name w:val="IEEE Table Caption"/>
    <w:basedOn w:val="Normal"/>
    <w:next w:val="IEEEParagraph"/>
    <w:rsid w:val="001D5077"/>
    <w:pPr>
      <w:spacing w:line="240" w:lineRule="auto"/>
      <w:jc w:val="center"/>
    </w:pPr>
    <w:rPr>
      <w:rFonts w:ascii="Times New Roman" w:eastAsia="SimSun" w:hAnsi="Times New Roman" w:cs="Times New Roman"/>
      <w:smallCaps/>
      <w:sz w:val="16"/>
      <w:szCs w:val="24"/>
      <w:lang w:val="en-AU" w:eastAsia="zh-CN"/>
    </w:rPr>
  </w:style>
  <w:style w:type="numbering" w:customStyle="1" w:styleId="IEEEBullet1">
    <w:name w:val="IEEE Bullet 1"/>
    <w:basedOn w:val="NoList"/>
    <w:rsid w:val="001D5077"/>
    <w:pPr>
      <w:numPr>
        <w:numId w:val="14"/>
      </w:numPr>
    </w:pPr>
  </w:style>
  <w:style w:type="paragraph" w:customStyle="1" w:styleId="IEEEFigureCaptionSingle-Line">
    <w:name w:val="IEEE Figure Caption Single-Line"/>
    <w:basedOn w:val="IEEETableCaption"/>
    <w:next w:val="IEEEParagraph"/>
    <w:rsid w:val="001D5077"/>
    <w:rPr>
      <w:smallCaps w:val="0"/>
    </w:rPr>
  </w:style>
  <w:style w:type="character" w:customStyle="1" w:styleId="IEEEHeading3Char">
    <w:name w:val="IEEE Heading 3 Char"/>
    <w:link w:val="IEEEHeading3"/>
    <w:rsid w:val="001D507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1D5077"/>
    <w:pPr>
      <w:spacing w:before="0"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1D5077"/>
    <w:pPr>
      <w:tabs>
        <w:tab w:val="num" w:pos="432"/>
      </w:tabs>
      <w:adjustRightInd w:val="0"/>
      <w:snapToGrid w:val="0"/>
      <w:spacing w:before="0" w:after="0" w:line="240" w:lineRule="auto"/>
      <w:ind w:left="432" w:hanging="432"/>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rsid w:val="001D5077"/>
    <w:pPr>
      <w:jc w:val="both"/>
    </w:pPr>
  </w:style>
  <w:style w:type="paragraph" w:customStyle="1" w:styleId="IEEETableHeaderCentered">
    <w:name w:val="IEEE Table Header Centered"/>
    <w:basedOn w:val="IEEETableCell"/>
    <w:rsid w:val="001D5077"/>
    <w:pPr>
      <w:jc w:val="center"/>
    </w:pPr>
    <w:rPr>
      <w:b/>
      <w:bCs/>
    </w:rPr>
  </w:style>
  <w:style w:type="paragraph" w:customStyle="1" w:styleId="IEEETableHeaderLeft-Justified">
    <w:name w:val="IEEE Table Header Left-Justified"/>
    <w:basedOn w:val="IEEETableCell"/>
    <w:rsid w:val="001D5077"/>
    <w:rPr>
      <w:b/>
      <w:bCs/>
    </w:rPr>
  </w:style>
  <w:style w:type="paragraph" w:customStyle="1" w:styleId="keywords">
    <w:name w:val="key words"/>
    <w:uiPriority w:val="99"/>
    <w:rsid w:val="001D5077"/>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uiPriority w:val="99"/>
    <w:rsid w:val="001D5077"/>
    <w:pPr>
      <w:widowControl w:val="0"/>
      <w:pBdr>
        <w:left w:val="single" w:sz="4" w:space="4" w:color="auto"/>
      </w:pBdr>
      <w:spacing w:after="120" w:line="240" w:lineRule="auto"/>
    </w:pPr>
    <w:rPr>
      <w:rFonts w:ascii="Palatino Linotype" w:eastAsia="MS Mincho" w:hAnsi="Palatino Linotype" w:cs="Times New Roman"/>
      <w:noProof/>
      <w:sz w:val="28"/>
      <w:szCs w:val="28"/>
      <w:lang w:val="en-US"/>
    </w:rPr>
  </w:style>
  <w:style w:type="paragraph" w:styleId="Bibliography">
    <w:name w:val="Bibliography"/>
    <w:basedOn w:val="Normal"/>
    <w:next w:val="Normal"/>
    <w:uiPriority w:val="37"/>
    <w:unhideWhenUsed/>
    <w:rsid w:val="001D5077"/>
    <w:pPr>
      <w:spacing w:before="0" w:after="0" w:line="240" w:lineRule="auto"/>
      <w:jc w:val="left"/>
    </w:pPr>
    <w:rPr>
      <w:rFonts w:ascii="Times New Roman" w:eastAsia="SimSun" w:hAnsi="Times New Roman" w:cs="Times New Roman"/>
      <w:sz w:val="24"/>
      <w:szCs w:val="24"/>
      <w:lang w:val="en-AU" w:eastAsia="zh-CN"/>
    </w:rPr>
  </w:style>
  <w:style w:type="paragraph" w:customStyle="1" w:styleId="Testo">
    <w:name w:val="Testo"/>
    <w:basedOn w:val="IEEEParagraph"/>
    <w:qFormat/>
    <w:rsid w:val="001D5077"/>
    <w:pPr>
      <w:widowControl w:val="0"/>
      <w:spacing w:after="120" w:line="250" w:lineRule="auto"/>
    </w:pPr>
    <w:rPr>
      <w:rFonts w:ascii="Constantia" w:hAnsi="Constantia"/>
      <w:sz w:val="20"/>
      <w:szCs w:val="20"/>
    </w:rPr>
  </w:style>
  <w:style w:type="paragraph" w:customStyle="1" w:styleId="AAHeadingL2Num">
    <w:name w:val="AA Heading L2 Num"/>
    <w:basedOn w:val="AAHeadingL1Num"/>
    <w:next w:val="AATesto"/>
    <w:qFormat/>
    <w:rsid w:val="001D5077"/>
    <w:pPr>
      <w:numPr>
        <w:numId w:val="16"/>
      </w:numPr>
    </w:pPr>
    <w:rPr>
      <w:i/>
    </w:rPr>
  </w:style>
  <w:style w:type="paragraph" w:customStyle="1" w:styleId="AAHeadingL1Appendix">
    <w:name w:val="AA Heading L1 Appendix"/>
    <w:basedOn w:val="AAHeadingL1Num"/>
    <w:next w:val="AATesto"/>
    <w:qFormat/>
    <w:rsid w:val="001D5077"/>
    <w:pPr>
      <w:numPr>
        <w:numId w:val="17"/>
      </w:numPr>
      <w:ind w:left="0" w:firstLine="0"/>
    </w:pPr>
  </w:style>
  <w:style w:type="paragraph" w:customStyle="1" w:styleId="AAFormule">
    <w:name w:val="AA Formule"/>
    <w:basedOn w:val="IEEEParagraph"/>
    <w:next w:val="AATesto"/>
    <w:qFormat/>
    <w:rsid w:val="001D5077"/>
    <w:pPr>
      <w:widowControl w:val="0"/>
      <w:numPr>
        <w:numId w:val="18"/>
      </w:numPr>
      <w:jc w:val="left"/>
    </w:pPr>
    <w:rPr>
      <w:rFonts w:ascii="Cambria Math" w:hAnsi="Cambria Math"/>
      <w:sz w:val="20"/>
      <w:szCs w:val="20"/>
    </w:rPr>
  </w:style>
  <w:style w:type="character" w:customStyle="1" w:styleId="Heading4Char">
    <w:name w:val="Heading 4 Char"/>
    <w:basedOn w:val="DefaultParagraphFont"/>
    <w:link w:val="Heading4"/>
    <w:uiPriority w:val="9"/>
    <w:semiHidden/>
    <w:rsid w:val="00431CDC"/>
    <w:rPr>
      <w:rFonts w:asciiTheme="majorHAnsi" w:eastAsiaTheme="majorEastAsia" w:hAnsiTheme="majorHAnsi" w:cstheme="majorBidi"/>
      <w:i/>
      <w:iCs/>
      <w:color w:val="365F91" w:themeColor="accent1" w:themeShade="BF"/>
      <w:sz w:val="20"/>
    </w:rPr>
  </w:style>
  <w:style w:type="character" w:styleId="PageNumber">
    <w:name w:val="page number"/>
    <w:basedOn w:val="DefaultParagraphFont"/>
    <w:uiPriority w:val="99"/>
    <w:semiHidden/>
    <w:unhideWhenUsed/>
    <w:rsid w:val="003A4C62"/>
  </w:style>
  <w:style w:type="character" w:customStyle="1" w:styleId="UnresolvedMention1">
    <w:name w:val="Unresolved Mention1"/>
    <w:basedOn w:val="DefaultParagraphFont"/>
    <w:uiPriority w:val="99"/>
    <w:semiHidden/>
    <w:unhideWhenUsed/>
    <w:rsid w:val="00F73D83"/>
    <w:rPr>
      <w:color w:val="605E5C"/>
      <w:shd w:val="clear" w:color="auto" w:fill="E1DFDD"/>
    </w:rPr>
  </w:style>
  <w:style w:type="character" w:customStyle="1" w:styleId="Heading5Char">
    <w:name w:val="Heading 5 Char"/>
    <w:basedOn w:val="DefaultParagraphFont"/>
    <w:link w:val="Heading5"/>
    <w:uiPriority w:val="9"/>
    <w:semiHidden/>
    <w:rsid w:val="00FD1CEC"/>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FD1CEC"/>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FD1CEC"/>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FD1C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1CEC"/>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3F"/>
    <w:pPr>
      <w:spacing w:before="120" w:after="120"/>
      <w:jc w:val="both"/>
    </w:pPr>
    <w:rPr>
      <w:sz w:val="20"/>
    </w:rPr>
  </w:style>
  <w:style w:type="paragraph" w:styleId="Heading1">
    <w:name w:val="heading 1"/>
    <w:basedOn w:val="Normal"/>
    <w:next w:val="Normal"/>
    <w:link w:val="Heading1Char"/>
    <w:uiPriority w:val="1"/>
    <w:qFormat/>
    <w:rsid w:val="004D22AB"/>
    <w:pPr>
      <w:keepNext/>
      <w:keepLines/>
      <w:numPr>
        <w:numId w:val="29"/>
      </w:numPr>
      <w:spacing w:before="480" w:after="0"/>
      <w:outlineLvl w:val="0"/>
    </w:pPr>
    <w:rPr>
      <w:rFonts w:ascii="Calibri" w:eastAsiaTheme="majorEastAsia" w:hAnsi="Calibri" w:cstheme="majorBidi"/>
      <w:b/>
      <w:bCs/>
      <w:sz w:val="22"/>
      <w:szCs w:val="28"/>
    </w:rPr>
  </w:style>
  <w:style w:type="paragraph" w:styleId="Heading2">
    <w:name w:val="heading 2"/>
    <w:basedOn w:val="Heading1"/>
    <w:next w:val="Normal"/>
    <w:link w:val="Heading2Char"/>
    <w:uiPriority w:val="1"/>
    <w:unhideWhenUsed/>
    <w:qFormat/>
    <w:rsid w:val="004D22AB"/>
    <w:pPr>
      <w:numPr>
        <w:ilvl w:val="1"/>
      </w:numPr>
      <w:spacing w:before="200"/>
      <w:outlineLvl w:val="1"/>
    </w:pPr>
    <w:rPr>
      <w:b w:val="0"/>
      <w:bCs w:val="0"/>
      <w:szCs w:val="26"/>
    </w:rPr>
  </w:style>
  <w:style w:type="paragraph" w:styleId="Heading3">
    <w:name w:val="heading 3"/>
    <w:basedOn w:val="Heading2"/>
    <w:next w:val="Normal"/>
    <w:link w:val="Heading3Char"/>
    <w:uiPriority w:val="1"/>
    <w:unhideWhenUsed/>
    <w:qFormat/>
    <w:rsid w:val="00FD1CEC"/>
    <w:pPr>
      <w:numPr>
        <w:ilvl w:val="2"/>
      </w:numPr>
      <w:outlineLvl w:val="2"/>
    </w:pPr>
    <w:rPr>
      <w:rFonts w:ascii="Times" w:hAnsi="Times"/>
      <w:b/>
    </w:rPr>
  </w:style>
  <w:style w:type="paragraph" w:styleId="Heading4">
    <w:name w:val="heading 4"/>
    <w:basedOn w:val="Normal"/>
    <w:next w:val="Normal"/>
    <w:link w:val="Heading4Char"/>
    <w:uiPriority w:val="9"/>
    <w:semiHidden/>
    <w:unhideWhenUsed/>
    <w:qFormat/>
    <w:rsid w:val="00431CDC"/>
    <w:pPr>
      <w:keepNext/>
      <w:keepLines/>
      <w:numPr>
        <w:ilvl w:val="3"/>
        <w:numId w:val="2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1CEC"/>
    <w:pPr>
      <w:keepNext/>
      <w:keepLines/>
      <w:numPr>
        <w:ilvl w:val="4"/>
        <w:numId w:val="2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1CEC"/>
    <w:pPr>
      <w:keepNext/>
      <w:keepLines/>
      <w:numPr>
        <w:ilvl w:val="5"/>
        <w:numId w:val="2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D1CEC"/>
    <w:pPr>
      <w:keepNext/>
      <w:keepLines/>
      <w:numPr>
        <w:ilvl w:val="6"/>
        <w:numId w:val="2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1CEC"/>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1CEC"/>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1B0"/>
    <w:rPr>
      <w:rFonts w:ascii="Times New Roman" w:hAnsi="Times New Roman" w:cs="Times New Roman" w:hint="default"/>
      <w:color w:val="000000"/>
      <w:u w:val="single"/>
    </w:rPr>
  </w:style>
  <w:style w:type="paragraph" w:styleId="ListParagraph">
    <w:name w:val="List Paragraph"/>
    <w:aliases w:val="F List Paragraph"/>
    <w:basedOn w:val="Normal"/>
    <w:link w:val="ListParagraphChar"/>
    <w:uiPriority w:val="34"/>
    <w:qFormat/>
    <w:rsid w:val="005803CC"/>
    <w:pPr>
      <w:spacing w:line="240" w:lineRule="auto"/>
      <w:ind w:firstLine="357"/>
    </w:pPr>
    <w:rPr>
      <w:rFonts w:ascii="Calibri" w:eastAsia="Times New Roman" w:hAnsi="Calibri" w:cs="Times New Roman"/>
    </w:rPr>
  </w:style>
  <w:style w:type="paragraph" w:customStyle="1" w:styleId="Default">
    <w:name w:val="Default"/>
    <w:rsid w:val="000D78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B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D22AB"/>
    <w:rPr>
      <w:rFonts w:ascii="Calibri" w:eastAsiaTheme="majorEastAsia" w:hAnsi="Calibri" w:cstheme="majorBidi"/>
      <w:b/>
      <w:bCs/>
      <w:szCs w:val="28"/>
    </w:rPr>
  </w:style>
  <w:style w:type="paragraph" w:styleId="TOCHeading">
    <w:name w:val="TOC Heading"/>
    <w:basedOn w:val="Heading1"/>
    <w:next w:val="Normal"/>
    <w:uiPriority w:val="39"/>
    <w:unhideWhenUsed/>
    <w:qFormat/>
    <w:rsid w:val="00EF5CBA"/>
    <w:pPr>
      <w:outlineLvl w:val="9"/>
    </w:pPr>
    <w:rPr>
      <w:lang w:val="en-US" w:eastAsia="ja-JP"/>
    </w:rPr>
  </w:style>
  <w:style w:type="paragraph" w:styleId="BalloonText">
    <w:name w:val="Balloon Text"/>
    <w:basedOn w:val="Normal"/>
    <w:link w:val="BalloonTextChar"/>
    <w:uiPriority w:val="99"/>
    <w:semiHidden/>
    <w:unhideWhenUsed/>
    <w:rsid w:val="00EF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BA"/>
    <w:rPr>
      <w:rFonts w:ascii="Tahoma" w:hAnsi="Tahoma" w:cs="Tahoma"/>
      <w:sz w:val="16"/>
      <w:szCs w:val="16"/>
    </w:rPr>
  </w:style>
  <w:style w:type="paragraph" w:styleId="TOC2">
    <w:name w:val="toc 2"/>
    <w:basedOn w:val="Normal"/>
    <w:next w:val="Normal"/>
    <w:autoRedefine/>
    <w:uiPriority w:val="39"/>
    <w:unhideWhenUsed/>
    <w:qFormat/>
    <w:rsid w:val="00EF5CB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B94577"/>
    <w:pPr>
      <w:tabs>
        <w:tab w:val="left" w:pos="440"/>
        <w:tab w:val="right" w:leader="dot" w:pos="8931"/>
      </w:tabs>
      <w:spacing w:after="100"/>
    </w:pPr>
    <w:rPr>
      <w:rFonts w:eastAsiaTheme="minorEastAsia" w:cstheme="minorHAnsi"/>
      <w:noProof/>
      <w:lang w:val="en-US" w:eastAsia="ja-JP"/>
    </w:rPr>
  </w:style>
  <w:style w:type="paragraph" w:styleId="TOC3">
    <w:name w:val="toc 3"/>
    <w:basedOn w:val="Normal"/>
    <w:next w:val="Normal"/>
    <w:autoRedefine/>
    <w:uiPriority w:val="39"/>
    <w:unhideWhenUsed/>
    <w:qFormat/>
    <w:rsid w:val="00EF5CBA"/>
    <w:pPr>
      <w:spacing w:after="100"/>
      <w:ind w:left="440"/>
    </w:pPr>
    <w:rPr>
      <w:rFonts w:eastAsiaTheme="minorEastAsia"/>
      <w:lang w:val="en-US" w:eastAsia="ja-JP"/>
    </w:rPr>
  </w:style>
  <w:style w:type="paragraph" w:styleId="Header">
    <w:name w:val="header"/>
    <w:basedOn w:val="Normal"/>
    <w:link w:val="HeaderChar"/>
    <w:uiPriority w:val="99"/>
    <w:unhideWhenUsed/>
    <w:rsid w:val="0006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BE"/>
  </w:style>
  <w:style w:type="paragraph" w:styleId="Footer">
    <w:name w:val="footer"/>
    <w:basedOn w:val="Normal"/>
    <w:link w:val="FooterChar"/>
    <w:uiPriority w:val="99"/>
    <w:unhideWhenUsed/>
    <w:rsid w:val="0006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BE"/>
  </w:style>
  <w:style w:type="character" w:customStyle="1" w:styleId="Heading2Char">
    <w:name w:val="Heading 2 Char"/>
    <w:basedOn w:val="DefaultParagraphFont"/>
    <w:link w:val="Heading2"/>
    <w:uiPriority w:val="1"/>
    <w:rsid w:val="004D22AB"/>
    <w:rPr>
      <w:rFonts w:ascii="Calibri" w:eastAsiaTheme="majorEastAsia" w:hAnsi="Calibri" w:cstheme="majorBidi"/>
      <w:szCs w:val="26"/>
    </w:rPr>
  </w:style>
  <w:style w:type="paragraph" w:customStyle="1" w:styleId="Report">
    <w:name w:val="Report"/>
    <w:basedOn w:val="Normal"/>
    <w:qFormat/>
    <w:rsid w:val="00561E94"/>
  </w:style>
  <w:style w:type="paragraph" w:styleId="EndnoteText">
    <w:name w:val="endnote text"/>
    <w:basedOn w:val="Normal"/>
    <w:link w:val="EndnoteTextChar"/>
    <w:uiPriority w:val="99"/>
    <w:semiHidden/>
    <w:unhideWhenUsed/>
    <w:rsid w:val="00CD12A1"/>
    <w:pPr>
      <w:spacing w:after="0" w:line="240" w:lineRule="auto"/>
    </w:pPr>
    <w:rPr>
      <w:szCs w:val="20"/>
    </w:rPr>
  </w:style>
  <w:style w:type="character" w:customStyle="1" w:styleId="EndnoteTextChar">
    <w:name w:val="Endnote Text Char"/>
    <w:basedOn w:val="DefaultParagraphFont"/>
    <w:link w:val="EndnoteText"/>
    <w:uiPriority w:val="99"/>
    <w:semiHidden/>
    <w:rsid w:val="00CD12A1"/>
    <w:rPr>
      <w:sz w:val="20"/>
      <w:szCs w:val="20"/>
    </w:rPr>
  </w:style>
  <w:style w:type="character" w:styleId="EndnoteReference">
    <w:name w:val="endnote reference"/>
    <w:basedOn w:val="DefaultParagraphFont"/>
    <w:uiPriority w:val="99"/>
    <w:semiHidden/>
    <w:unhideWhenUsed/>
    <w:rsid w:val="00CD12A1"/>
    <w:rPr>
      <w:vertAlign w:val="superscript"/>
    </w:rPr>
  </w:style>
  <w:style w:type="paragraph" w:styleId="FootnoteText">
    <w:name w:val="footnote text"/>
    <w:aliases w:val="footnotes"/>
    <w:basedOn w:val="Normal"/>
    <w:link w:val="FootnoteTextChar"/>
    <w:uiPriority w:val="99"/>
    <w:unhideWhenUsed/>
    <w:rsid w:val="00CD12A1"/>
    <w:pPr>
      <w:spacing w:after="0" w:line="240" w:lineRule="auto"/>
    </w:pPr>
    <w:rPr>
      <w:szCs w:val="20"/>
    </w:rPr>
  </w:style>
  <w:style w:type="character" w:customStyle="1" w:styleId="FootnoteTextChar">
    <w:name w:val="Footnote Text Char"/>
    <w:aliases w:val="footnotes Char"/>
    <w:basedOn w:val="DefaultParagraphFont"/>
    <w:link w:val="FootnoteText"/>
    <w:uiPriority w:val="99"/>
    <w:rsid w:val="00CD12A1"/>
    <w:rPr>
      <w:sz w:val="20"/>
      <w:szCs w:val="20"/>
    </w:rPr>
  </w:style>
  <w:style w:type="character" w:styleId="FootnoteReference">
    <w:name w:val="footnote reference"/>
    <w:basedOn w:val="DefaultParagraphFont"/>
    <w:uiPriority w:val="99"/>
    <w:unhideWhenUsed/>
    <w:rsid w:val="00CD12A1"/>
    <w:rPr>
      <w:vertAlign w:val="superscript"/>
    </w:rPr>
  </w:style>
  <w:style w:type="character" w:styleId="FollowedHyperlink">
    <w:name w:val="FollowedHyperlink"/>
    <w:basedOn w:val="DefaultParagraphFont"/>
    <w:uiPriority w:val="99"/>
    <w:semiHidden/>
    <w:unhideWhenUsed/>
    <w:rsid w:val="00990A7E"/>
    <w:rPr>
      <w:color w:val="800080" w:themeColor="followedHyperlink"/>
      <w:u w:val="single"/>
    </w:rPr>
  </w:style>
  <w:style w:type="paragraph" w:customStyle="1" w:styleId="Body">
    <w:name w:val="Body"/>
    <w:basedOn w:val="Heading2"/>
    <w:link w:val="BodyChar"/>
    <w:qFormat/>
    <w:rsid w:val="004D22AB"/>
    <w:pPr>
      <w:ind w:left="284"/>
    </w:pPr>
    <w:rPr>
      <w:rFonts w:eastAsia="Times New Roman" w:cs="Times New Roman"/>
      <w:sz w:val="20"/>
      <w:szCs w:val="22"/>
    </w:rPr>
  </w:style>
  <w:style w:type="character" w:customStyle="1" w:styleId="ListParagraphChar">
    <w:name w:val="List Paragraph Char"/>
    <w:aliases w:val="F List Paragraph Char"/>
    <w:basedOn w:val="DefaultParagraphFont"/>
    <w:link w:val="ListParagraph"/>
    <w:uiPriority w:val="34"/>
    <w:rsid w:val="00A83F63"/>
    <w:rPr>
      <w:rFonts w:ascii="Calibri" w:eastAsia="Times New Roman" w:hAnsi="Calibri" w:cs="Times New Roman"/>
      <w:sz w:val="20"/>
    </w:rPr>
  </w:style>
  <w:style w:type="character" w:customStyle="1" w:styleId="BodyChar">
    <w:name w:val="Body Char"/>
    <w:basedOn w:val="ListParagraphChar"/>
    <w:link w:val="Body"/>
    <w:rsid w:val="004D22AB"/>
    <w:rPr>
      <w:rFonts w:ascii="Calibri" w:eastAsia="Times New Roman" w:hAnsi="Calibri" w:cs="Times New Roman"/>
      <w:sz w:val="20"/>
    </w:rPr>
  </w:style>
  <w:style w:type="character" w:styleId="CommentReference">
    <w:name w:val="annotation reference"/>
    <w:aliases w:val="Stinking Styles6,Marque de commentaire1"/>
    <w:basedOn w:val="DefaultParagraphFont"/>
    <w:uiPriority w:val="99"/>
    <w:unhideWhenUsed/>
    <w:rsid w:val="00FB16E9"/>
    <w:rPr>
      <w:sz w:val="16"/>
      <w:szCs w:val="16"/>
    </w:rPr>
  </w:style>
  <w:style w:type="paragraph" w:styleId="CommentText">
    <w:name w:val="annotation text"/>
    <w:aliases w:val="Stinking Styles5"/>
    <w:basedOn w:val="Normal"/>
    <w:link w:val="CommentTextChar"/>
    <w:uiPriority w:val="99"/>
    <w:unhideWhenUsed/>
    <w:rsid w:val="00FB16E9"/>
    <w:pPr>
      <w:spacing w:line="240" w:lineRule="auto"/>
    </w:pPr>
    <w:rPr>
      <w:szCs w:val="20"/>
    </w:rPr>
  </w:style>
  <w:style w:type="character" w:customStyle="1" w:styleId="CommentTextChar">
    <w:name w:val="Comment Text Char"/>
    <w:aliases w:val="Stinking Styles5 Char"/>
    <w:basedOn w:val="DefaultParagraphFont"/>
    <w:link w:val="CommentText"/>
    <w:uiPriority w:val="99"/>
    <w:rsid w:val="00FB16E9"/>
    <w:rPr>
      <w:sz w:val="20"/>
      <w:szCs w:val="20"/>
    </w:rPr>
  </w:style>
  <w:style w:type="paragraph" w:styleId="CommentSubject">
    <w:name w:val="annotation subject"/>
    <w:basedOn w:val="CommentText"/>
    <w:next w:val="CommentText"/>
    <w:link w:val="CommentSubjectChar"/>
    <w:uiPriority w:val="99"/>
    <w:semiHidden/>
    <w:unhideWhenUsed/>
    <w:rsid w:val="00FB16E9"/>
    <w:rPr>
      <w:b/>
      <w:bCs/>
    </w:rPr>
  </w:style>
  <w:style w:type="character" w:customStyle="1" w:styleId="CommentSubjectChar">
    <w:name w:val="Comment Subject Char"/>
    <w:basedOn w:val="CommentTextChar"/>
    <w:link w:val="CommentSubject"/>
    <w:uiPriority w:val="99"/>
    <w:semiHidden/>
    <w:rsid w:val="00FB16E9"/>
    <w:rPr>
      <w:b/>
      <w:bCs/>
      <w:sz w:val="20"/>
      <w:szCs w:val="20"/>
    </w:rPr>
  </w:style>
  <w:style w:type="character" w:customStyle="1" w:styleId="Heading3Char">
    <w:name w:val="Heading 3 Char"/>
    <w:basedOn w:val="DefaultParagraphFont"/>
    <w:link w:val="Heading3"/>
    <w:uiPriority w:val="1"/>
    <w:rsid w:val="00FD1CEC"/>
    <w:rPr>
      <w:rFonts w:ascii="Times" w:eastAsiaTheme="majorEastAsia" w:hAnsi="Times" w:cstheme="majorBidi"/>
      <w:b/>
      <w:szCs w:val="26"/>
    </w:rPr>
  </w:style>
  <w:style w:type="paragraph" w:customStyle="1" w:styleId="textregular">
    <w:name w:val="text regular"/>
    <w:basedOn w:val="Body"/>
    <w:link w:val="textregularZchn"/>
    <w:qFormat/>
    <w:rsid w:val="00E3378A"/>
  </w:style>
  <w:style w:type="paragraph" w:customStyle="1" w:styleId="headlineheader">
    <w:name w:val="headline header"/>
    <w:basedOn w:val="textregular"/>
    <w:uiPriority w:val="1"/>
    <w:qFormat/>
    <w:rsid w:val="005C5B9E"/>
    <w:pPr>
      <w:spacing w:after="280" w:line="600" w:lineRule="exact"/>
    </w:pPr>
    <w:rPr>
      <w:rFonts w:asciiTheme="majorHAnsi" w:hAnsiTheme="majorHAnsi" w:cstheme="majorHAnsi"/>
      <w:b/>
      <w:color w:val="1F497D" w:themeColor="text2"/>
      <w:sz w:val="57"/>
      <w:szCs w:val="57"/>
    </w:rPr>
  </w:style>
  <w:style w:type="paragraph" w:customStyle="1" w:styleId="textheader">
    <w:name w:val="text header"/>
    <w:basedOn w:val="Normal"/>
    <w:uiPriority w:val="1"/>
    <w:qFormat/>
    <w:rsid w:val="00E3378A"/>
    <w:rPr>
      <w:b/>
      <w:sz w:val="24"/>
    </w:rPr>
  </w:style>
  <w:style w:type="paragraph" w:customStyle="1" w:styleId="time">
    <w:name w:val="time"/>
    <w:basedOn w:val="textregular"/>
    <w:uiPriority w:val="1"/>
    <w:qFormat/>
    <w:rsid w:val="005C5B9E"/>
    <w:pPr>
      <w:framePr w:hSpace="142" w:vSpace="5528" w:wrap="around" w:vAnchor="page" w:hAnchor="page" w:x="1362" w:y="5104"/>
      <w:spacing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5C5B9E"/>
    <w:rPr>
      <w:color w:val="808080"/>
    </w:rPr>
  </w:style>
  <w:style w:type="paragraph" w:customStyle="1" w:styleId="headline1">
    <w:name w:val="headline 1"/>
    <w:basedOn w:val="textregular"/>
    <w:uiPriority w:val="2"/>
    <w:qFormat/>
    <w:rsid w:val="005C5B9E"/>
    <w:pPr>
      <w:spacing w:before="400" w:line="340" w:lineRule="exact"/>
      <w:jc w:val="center"/>
      <w:outlineLvl w:val="0"/>
    </w:pPr>
    <w:rPr>
      <w:rFonts w:ascii="Times New Roman" w:hAnsi="Times New Roman" w:cstheme="majorHAnsi"/>
      <w:b/>
      <w:color w:val="1F497D" w:themeColor="text2"/>
      <w:sz w:val="24"/>
      <w:szCs w:val="28"/>
    </w:rPr>
  </w:style>
  <w:style w:type="numbering" w:customStyle="1" w:styleId="XXXList">
    <w:name w:val="XXX_List"/>
    <w:basedOn w:val="NoList"/>
    <w:uiPriority w:val="99"/>
    <w:rsid w:val="005C5B9E"/>
    <w:pPr>
      <w:numPr>
        <w:numId w:val="1"/>
      </w:numPr>
    </w:pPr>
  </w:style>
  <w:style w:type="paragraph" w:customStyle="1" w:styleId="decisionhead">
    <w:name w:val="decision head"/>
    <w:basedOn w:val="textregular"/>
    <w:uiPriority w:val="3"/>
    <w:qFormat/>
    <w:rsid w:val="005C5B9E"/>
    <w:pPr>
      <w:pBdr>
        <w:top w:val="single" w:sz="24" w:space="1" w:color="8064A2" w:themeColor="accent4"/>
        <w:left w:val="single" w:sz="24" w:space="4" w:color="8064A2" w:themeColor="accent4"/>
        <w:bottom w:val="single" w:sz="24" w:space="1" w:color="8064A2" w:themeColor="accent4"/>
        <w:right w:val="single" w:sz="24" w:space="4" w:color="8064A2" w:themeColor="accent4"/>
      </w:pBdr>
      <w:shd w:val="clear" w:color="auto" w:fill="8064A2" w:themeFill="accent4"/>
      <w:spacing w:line="260" w:lineRule="exact"/>
      <w:ind w:left="170" w:right="170"/>
    </w:pPr>
    <w:rPr>
      <w:rFonts w:asciiTheme="majorHAnsi" w:hAnsiTheme="majorHAnsi" w:cstheme="majorHAnsi"/>
      <w:b/>
      <w:color w:val="1F497D" w:themeColor="text2"/>
      <w:sz w:val="24"/>
      <w:szCs w:val="24"/>
    </w:rPr>
  </w:style>
  <w:style w:type="numbering" w:customStyle="1" w:styleId="XXXBulletList">
    <w:name w:val="XXX_Bullet List"/>
    <w:basedOn w:val="NoList"/>
    <w:uiPriority w:val="99"/>
    <w:rsid w:val="005C5B9E"/>
    <w:pPr>
      <w:numPr>
        <w:numId w:val="2"/>
      </w:numPr>
    </w:pPr>
  </w:style>
  <w:style w:type="paragraph" w:customStyle="1" w:styleId="decisionbullet1">
    <w:name w:val="decision bullet 1"/>
    <w:basedOn w:val="textregular"/>
    <w:uiPriority w:val="4"/>
    <w:qFormat/>
    <w:rsid w:val="005C5B9E"/>
    <w:pPr>
      <w:numPr>
        <w:ilvl w:val="0"/>
        <w:numId w:val="0"/>
      </w:numPr>
      <w:pBdr>
        <w:top w:val="single" w:sz="24" w:space="0" w:color="8064A2" w:themeColor="accent4"/>
        <w:left w:val="single" w:sz="24" w:space="4" w:color="8064A2" w:themeColor="accent4"/>
        <w:bottom w:val="single" w:sz="24" w:space="0" w:color="8064A2" w:themeColor="accent4"/>
        <w:right w:val="single" w:sz="24" w:space="4" w:color="8064A2" w:themeColor="accent4"/>
      </w:pBdr>
      <w:shd w:val="clear" w:color="auto" w:fill="8064A2" w:themeFill="accent4"/>
      <w:ind w:left="499" w:right="170" w:hanging="360"/>
    </w:pPr>
  </w:style>
  <w:style w:type="paragraph" w:customStyle="1" w:styleId="decisionbullet2">
    <w:name w:val="decision bullet 2"/>
    <w:basedOn w:val="textregular"/>
    <w:uiPriority w:val="4"/>
    <w:qFormat/>
    <w:rsid w:val="005C5B9E"/>
    <w:pPr>
      <w:numPr>
        <w:numId w:val="2"/>
      </w:numPr>
      <w:pBdr>
        <w:top w:val="single" w:sz="24" w:space="1" w:color="8064A2" w:themeColor="accent4"/>
        <w:left w:val="single" w:sz="24" w:space="21" w:color="8064A2" w:themeColor="accent4"/>
        <w:bottom w:val="single" w:sz="24" w:space="1" w:color="8064A2" w:themeColor="accent4"/>
        <w:right w:val="single" w:sz="24" w:space="4" w:color="8064A2" w:themeColor="accent4"/>
      </w:pBdr>
      <w:shd w:val="clear" w:color="auto" w:fill="8064A2" w:themeFill="accent4"/>
      <w:ind w:left="851" w:right="170" w:hanging="369"/>
    </w:pPr>
  </w:style>
  <w:style w:type="paragraph" w:customStyle="1" w:styleId="headline3">
    <w:name w:val="headline 3"/>
    <w:basedOn w:val="textregular"/>
    <w:uiPriority w:val="2"/>
    <w:qFormat/>
    <w:rsid w:val="005C5B9E"/>
    <w:pPr>
      <w:spacing w:after="20"/>
      <w:outlineLvl w:val="2"/>
    </w:pPr>
    <w:rPr>
      <w:b/>
    </w:rPr>
  </w:style>
  <w:style w:type="numbering" w:customStyle="1" w:styleId="XXXNummerierung">
    <w:name w:val="XXX_Nummerierung"/>
    <w:basedOn w:val="NoList"/>
    <w:uiPriority w:val="99"/>
    <w:rsid w:val="005C5B9E"/>
    <w:pPr>
      <w:numPr>
        <w:numId w:val="3"/>
      </w:numPr>
    </w:pPr>
  </w:style>
  <w:style w:type="paragraph" w:customStyle="1" w:styleId="textenumeration">
    <w:name w:val="text enumeration"/>
    <w:basedOn w:val="textregular"/>
    <w:uiPriority w:val="4"/>
    <w:qFormat/>
    <w:rsid w:val="005C5B9E"/>
    <w:pPr>
      <w:numPr>
        <w:numId w:val="3"/>
      </w:numPr>
      <w:ind w:left="1440" w:hanging="360"/>
      <w:contextualSpacing/>
    </w:pPr>
  </w:style>
  <w:style w:type="paragraph" w:customStyle="1" w:styleId="headline2">
    <w:name w:val="headline 2"/>
    <w:basedOn w:val="textregular"/>
    <w:uiPriority w:val="2"/>
    <w:qFormat/>
    <w:rsid w:val="005C5B9E"/>
    <w:pPr>
      <w:spacing w:line="260" w:lineRule="exact"/>
      <w:jc w:val="center"/>
    </w:pPr>
    <w:rPr>
      <w:rFonts w:ascii="Times New Roman" w:hAnsi="Times New Roman" w:cstheme="majorHAnsi"/>
      <w:b/>
      <w:color w:val="1F497D" w:themeColor="text2"/>
      <w:sz w:val="24"/>
      <w:szCs w:val="24"/>
    </w:rPr>
  </w:style>
  <w:style w:type="numbering" w:customStyle="1" w:styleId="XXXtextbullets">
    <w:name w:val="XXX_text bullets"/>
    <w:basedOn w:val="NoList"/>
    <w:uiPriority w:val="99"/>
    <w:rsid w:val="005C5B9E"/>
    <w:pPr>
      <w:numPr>
        <w:numId w:val="4"/>
      </w:numPr>
    </w:pPr>
  </w:style>
  <w:style w:type="paragraph" w:customStyle="1" w:styleId="textbullets">
    <w:name w:val="text bullets"/>
    <w:basedOn w:val="textregular"/>
    <w:uiPriority w:val="5"/>
    <w:qFormat/>
    <w:rsid w:val="005C5B9E"/>
    <w:pPr>
      <w:numPr>
        <w:numId w:val="4"/>
      </w:numPr>
      <w:ind w:left="1440" w:hanging="360"/>
      <w:contextualSpacing/>
    </w:pPr>
  </w:style>
  <w:style w:type="table" w:customStyle="1" w:styleId="EntsoeeinfacheTabelle">
    <w:name w:val="Entsoe | einfache Tabelle"/>
    <w:basedOn w:val="TableNormal"/>
    <w:uiPriority w:val="99"/>
    <w:qFormat/>
    <w:rsid w:val="005C5B9E"/>
    <w:pPr>
      <w:spacing w:after="0" w:line="240" w:lineRule="auto"/>
    </w:pPr>
    <w:rPr>
      <w:lang w:val="de-DE"/>
    </w:rPr>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1F497D"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5C5B9E"/>
    <w:pPr>
      <w:pBdr>
        <w:top w:val="single" w:sz="8" w:space="11" w:color="auto"/>
      </w:pBdr>
    </w:pPr>
    <w:rPr>
      <w:sz w:val="19"/>
    </w:rPr>
  </w:style>
  <w:style w:type="paragraph" w:customStyle="1" w:styleId="footnote2">
    <w:name w:val="footnote 2"/>
    <w:basedOn w:val="textregular"/>
    <w:uiPriority w:val="6"/>
    <w:qFormat/>
    <w:rsid w:val="005C5B9E"/>
    <w:rPr>
      <w:sz w:val="19"/>
    </w:rPr>
  </w:style>
  <w:style w:type="paragraph" w:styleId="Title">
    <w:name w:val="Title"/>
    <w:basedOn w:val="Normal"/>
    <w:next w:val="Normal"/>
    <w:link w:val="TitleChar"/>
    <w:uiPriority w:val="10"/>
    <w:qFormat/>
    <w:rsid w:val="005C5B9E"/>
    <w:pPr>
      <w:spacing w:before="0" w:after="0" w:line="240" w:lineRule="auto"/>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5C5B9E"/>
    <w:rPr>
      <w:rFonts w:asciiTheme="majorHAnsi" w:eastAsiaTheme="majorEastAsia" w:hAnsiTheme="majorHAnsi" w:cstheme="majorBidi"/>
      <w:spacing w:val="-10"/>
      <w:kern w:val="28"/>
      <w:sz w:val="56"/>
      <w:szCs w:val="56"/>
      <w:lang w:val="fi-FI"/>
    </w:rPr>
  </w:style>
  <w:style w:type="character" w:customStyle="1" w:styleId="KommentintekstiChar">
    <w:name w:val="Kommentin teksti Char"/>
    <w:basedOn w:val="DefaultParagraphFont"/>
    <w:uiPriority w:val="99"/>
    <w:rsid w:val="005C5B9E"/>
    <w:rPr>
      <w:sz w:val="20"/>
      <w:szCs w:val="20"/>
    </w:rPr>
  </w:style>
  <w:style w:type="character" w:customStyle="1" w:styleId="AlaviitteentekstiChar">
    <w:name w:val="Alaviitteen teksti Char"/>
    <w:basedOn w:val="DefaultParagraphFont"/>
    <w:uiPriority w:val="99"/>
    <w:semiHidden/>
    <w:rsid w:val="005C5B9E"/>
    <w:rPr>
      <w:sz w:val="20"/>
      <w:szCs w:val="20"/>
    </w:rPr>
  </w:style>
  <w:style w:type="character" w:customStyle="1" w:styleId="descriptionid1siteid2571">
    <w:name w:val="descriptionid1siteid2571"/>
    <w:basedOn w:val="DefaultParagraphFont"/>
    <w:rsid w:val="005C5B9E"/>
    <w:rPr>
      <w:rFonts w:ascii="Arial" w:hAnsi="Arial" w:cs="Arial" w:hint="default"/>
      <w:color w:val="666666"/>
      <w:sz w:val="18"/>
      <w:szCs w:val="18"/>
    </w:rPr>
  </w:style>
  <w:style w:type="paragraph" w:customStyle="1" w:styleId="Normln1">
    <w:name w:val="Normální1"/>
    <w:aliases w:val="ČEPS Arial"/>
    <w:basedOn w:val="Normal"/>
    <w:rsid w:val="005C5B9E"/>
    <w:pPr>
      <w:spacing w:before="0" w:after="0" w:line="240" w:lineRule="auto"/>
    </w:pPr>
    <w:rPr>
      <w:rFonts w:ascii="Calibri" w:hAnsi="Calibri" w:cs="Times New Roman"/>
      <w:sz w:val="22"/>
      <w:lang w:val="pl-PL"/>
    </w:rPr>
  </w:style>
  <w:style w:type="paragraph" w:styleId="Revision">
    <w:name w:val="Revision"/>
    <w:hidden/>
    <w:uiPriority w:val="99"/>
    <w:semiHidden/>
    <w:rsid w:val="005C5B9E"/>
    <w:pPr>
      <w:spacing w:after="0" w:line="240" w:lineRule="auto"/>
    </w:pPr>
    <w:rPr>
      <w:lang w:val="fi-FI"/>
    </w:rPr>
  </w:style>
  <w:style w:type="character" w:customStyle="1" w:styleId="textregularZchn">
    <w:name w:val="text regular Zchn"/>
    <w:basedOn w:val="DefaultParagraphFont"/>
    <w:link w:val="textregular"/>
    <w:locked/>
    <w:rsid w:val="00E3378A"/>
    <w:rPr>
      <w:rFonts w:ascii="Calibri" w:eastAsia="Times New Roman" w:hAnsi="Calibri" w:cs="Times New Roman"/>
      <w:sz w:val="20"/>
    </w:rPr>
  </w:style>
  <w:style w:type="paragraph" w:styleId="NormalWeb">
    <w:name w:val="Normal (Web)"/>
    <w:basedOn w:val="Normal"/>
    <w:uiPriority w:val="99"/>
    <w:unhideWhenUsed/>
    <w:rsid w:val="005C5B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umPar1">
    <w:name w:val="NumPar 1"/>
    <w:basedOn w:val="Normal"/>
    <w:next w:val="Normal"/>
    <w:rsid w:val="005C5B9E"/>
    <w:pPr>
      <w:numPr>
        <w:numId w:val="5"/>
      </w:numPr>
      <w:spacing w:line="240" w:lineRule="auto"/>
    </w:pPr>
    <w:rPr>
      <w:rFonts w:ascii="Times New Roman" w:hAnsi="Times New Roman" w:cs="Times New Roman"/>
      <w:sz w:val="24"/>
    </w:rPr>
  </w:style>
  <w:style w:type="paragraph" w:customStyle="1" w:styleId="NumPar2">
    <w:name w:val="NumPar 2"/>
    <w:basedOn w:val="Normal"/>
    <w:next w:val="Normal"/>
    <w:rsid w:val="005C5B9E"/>
    <w:pPr>
      <w:numPr>
        <w:ilvl w:val="1"/>
        <w:numId w:val="5"/>
      </w:numPr>
      <w:spacing w:line="240" w:lineRule="auto"/>
    </w:pPr>
    <w:rPr>
      <w:rFonts w:ascii="Times New Roman" w:hAnsi="Times New Roman" w:cs="Times New Roman"/>
      <w:sz w:val="24"/>
    </w:rPr>
  </w:style>
  <w:style w:type="paragraph" w:customStyle="1" w:styleId="NumPar3">
    <w:name w:val="NumPar 3"/>
    <w:basedOn w:val="Normal"/>
    <w:next w:val="Normal"/>
    <w:rsid w:val="005C5B9E"/>
    <w:pPr>
      <w:numPr>
        <w:ilvl w:val="2"/>
        <w:numId w:val="5"/>
      </w:numPr>
      <w:spacing w:line="240" w:lineRule="auto"/>
    </w:pPr>
    <w:rPr>
      <w:rFonts w:ascii="Times New Roman" w:hAnsi="Times New Roman" w:cs="Times New Roman"/>
      <w:sz w:val="24"/>
    </w:rPr>
  </w:style>
  <w:style w:type="paragraph" w:customStyle="1" w:styleId="NumPar4">
    <w:name w:val="NumPar 4"/>
    <w:basedOn w:val="Normal"/>
    <w:next w:val="Normal"/>
    <w:rsid w:val="005C5B9E"/>
    <w:pPr>
      <w:numPr>
        <w:ilvl w:val="3"/>
        <w:numId w:val="5"/>
      </w:numPr>
      <w:spacing w:line="240" w:lineRule="auto"/>
    </w:pPr>
    <w:rPr>
      <w:rFonts w:ascii="Times New Roman" w:hAnsi="Times New Roman" w:cs="Times New Roman"/>
      <w:sz w:val="24"/>
    </w:rPr>
  </w:style>
  <w:style w:type="paragraph" w:styleId="Caption">
    <w:name w:val="caption"/>
    <w:aliases w:val="TSC_Label,Bildunterschrift Char,Bildunterschrift"/>
    <w:basedOn w:val="Normal"/>
    <w:next w:val="Normal"/>
    <w:uiPriority w:val="35"/>
    <w:unhideWhenUsed/>
    <w:qFormat/>
    <w:rsid w:val="005C5B9E"/>
    <w:pPr>
      <w:spacing w:before="0" w:after="200" w:line="240" w:lineRule="auto"/>
    </w:pPr>
    <w:rPr>
      <w:i/>
      <w:iCs/>
      <w:color w:val="1F497D" w:themeColor="text2"/>
      <w:sz w:val="18"/>
      <w:szCs w:val="18"/>
    </w:rPr>
  </w:style>
  <w:style w:type="character" w:styleId="LineNumber">
    <w:name w:val="line number"/>
    <w:basedOn w:val="DefaultParagraphFont"/>
    <w:uiPriority w:val="99"/>
    <w:semiHidden/>
    <w:unhideWhenUsed/>
    <w:rsid w:val="005C5B9E"/>
  </w:style>
  <w:style w:type="paragraph" w:styleId="BodyText">
    <w:name w:val="Body Text"/>
    <w:basedOn w:val="Normal"/>
    <w:link w:val="BodyTextChar"/>
    <w:uiPriority w:val="1"/>
    <w:qFormat/>
    <w:rsid w:val="005C5B9E"/>
    <w:pPr>
      <w:widowControl w:val="0"/>
      <w:spacing w:before="0" w:after="0" w:line="240" w:lineRule="auto"/>
      <w:ind w:left="472" w:hanging="360"/>
    </w:pPr>
    <w:rPr>
      <w:rFonts w:ascii="Calibri" w:eastAsia="Calibri" w:hAnsi="Calibri"/>
      <w:sz w:val="22"/>
      <w:lang w:val="en-US"/>
    </w:rPr>
  </w:style>
  <w:style w:type="character" w:customStyle="1" w:styleId="BodyTextChar">
    <w:name w:val="Body Text Char"/>
    <w:basedOn w:val="DefaultParagraphFont"/>
    <w:link w:val="BodyText"/>
    <w:uiPriority w:val="1"/>
    <w:rsid w:val="005C5B9E"/>
    <w:rPr>
      <w:rFonts w:ascii="Calibri" w:eastAsia="Calibri" w:hAnsi="Calibri"/>
      <w:lang w:val="en-US"/>
    </w:rPr>
  </w:style>
  <w:style w:type="paragraph" w:customStyle="1" w:styleId="TableParagraph">
    <w:name w:val="Table Paragraph"/>
    <w:basedOn w:val="Normal"/>
    <w:uiPriority w:val="1"/>
    <w:qFormat/>
    <w:rsid w:val="005C5B9E"/>
    <w:pPr>
      <w:widowControl w:val="0"/>
      <w:spacing w:before="0" w:after="0" w:line="240" w:lineRule="auto"/>
    </w:pPr>
    <w:rPr>
      <w:sz w:val="22"/>
      <w:lang w:val="en-US"/>
    </w:rPr>
  </w:style>
  <w:style w:type="paragraph" w:styleId="TOC4">
    <w:name w:val="toc 4"/>
    <w:basedOn w:val="Normal"/>
    <w:next w:val="Normal"/>
    <w:autoRedefine/>
    <w:uiPriority w:val="39"/>
    <w:unhideWhenUsed/>
    <w:rsid w:val="00687B13"/>
    <w:pPr>
      <w:spacing w:before="0" w:after="100" w:line="259" w:lineRule="auto"/>
      <w:ind w:left="660"/>
    </w:pPr>
    <w:rPr>
      <w:rFonts w:eastAsiaTheme="minorEastAsia"/>
      <w:sz w:val="22"/>
      <w:lang w:val="en-US"/>
    </w:rPr>
  </w:style>
  <w:style w:type="paragraph" w:styleId="TOC5">
    <w:name w:val="toc 5"/>
    <w:basedOn w:val="Normal"/>
    <w:next w:val="Normal"/>
    <w:autoRedefine/>
    <w:uiPriority w:val="39"/>
    <w:unhideWhenUsed/>
    <w:rsid w:val="00687B13"/>
    <w:pPr>
      <w:spacing w:before="0" w:after="100" w:line="259" w:lineRule="auto"/>
      <w:ind w:left="880"/>
    </w:pPr>
    <w:rPr>
      <w:rFonts w:eastAsiaTheme="minorEastAsia"/>
      <w:sz w:val="22"/>
      <w:lang w:val="en-US"/>
    </w:rPr>
  </w:style>
  <w:style w:type="paragraph" w:styleId="TOC6">
    <w:name w:val="toc 6"/>
    <w:basedOn w:val="Normal"/>
    <w:next w:val="Normal"/>
    <w:autoRedefine/>
    <w:uiPriority w:val="39"/>
    <w:unhideWhenUsed/>
    <w:rsid w:val="00687B13"/>
    <w:pPr>
      <w:spacing w:before="0" w:after="100" w:line="259" w:lineRule="auto"/>
      <w:ind w:left="1100"/>
    </w:pPr>
    <w:rPr>
      <w:rFonts w:eastAsiaTheme="minorEastAsia"/>
      <w:sz w:val="22"/>
      <w:lang w:val="en-US"/>
    </w:rPr>
  </w:style>
  <w:style w:type="paragraph" w:styleId="TOC7">
    <w:name w:val="toc 7"/>
    <w:basedOn w:val="Normal"/>
    <w:next w:val="Normal"/>
    <w:autoRedefine/>
    <w:uiPriority w:val="39"/>
    <w:unhideWhenUsed/>
    <w:rsid w:val="00687B13"/>
    <w:pPr>
      <w:spacing w:before="0" w:after="100" w:line="259" w:lineRule="auto"/>
      <w:ind w:left="1320"/>
    </w:pPr>
    <w:rPr>
      <w:rFonts w:eastAsiaTheme="minorEastAsia"/>
      <w:sz w:val="22"/>
      <w:lang w:val="en-US"/>
    </w:rPr>
  </w:style>
  <w:style w:type="paragraph" w:styleId="TOC8">
    <w:name w:val="toc 8"/>
    <w:basedOn w:val="Normal"/>
    <w:next w:val="Normal"/>
    <w:autoRedefine/>
    <w:uiPriority w:val="39"/>
    <w:unhideWhenUsed/>
    <w:rsid w:val="00687B13"/>
    <w:pPr>
      <w:spacing w:before="0" w:after="100" w:line="259" w:lineRule="auto"/>
      <w:ind w:left="1540"/>
    </w:pPr>
    <w:rPr>
      <w:rFonts w:eastAsiaTheme="minorEastAsia"/>
      <w:sz w:val="22"/>
      <w:lang w:val="en-US"/>
    </w:rPr>
  </w:style>
  <w:style w:type="paragraph" w:styleId="TOC9">
    <w:name w:val="toc 9"/>
    <w:basedOn w:val="Normal"/>
    <w:next w:val="Normal"/>
    <w:autoRedefine/>
    <w:uiPriority w:val="39"/>
    <w:unhideWhenUsed/>
    <w:rsid w:val="00687B13"/>
    <w:pPr>
      <w:spacing w:before="0" w:after="100" w:line="259" w:lineRule="auto"/>
      <w:ind w:left="1760"/>
    </w:pPr>
    <w:rPr>
      <w:rFonts w:eastAsiaTheme="minorEastAsia"/>
      <w:sz w:val="22"/>
      <w:lang w:val="en-US"/>
    </w:rPr>
  </w:style>
  <w:style w:type="paragraph" w:customStyle="1" w:styleId="Text">
    <w:name w:val="Text"/>
    <w:basedOn w:val="Normal"/>
    <w:uiPriority w:val="99"/>
    <w:rsid w:val="008C3E77"/>
    <w:pPr>
      <w:spacing w:line="240" w:lineRule="auto"/>
      <w:ind w:left="1276"/>
    </w:pPr>
    <w:rPr>
      <w:rFonts w:ascii="Verdana" w:eastAsia="Times New Roman" w:hAnsi="Verdana" w:cs="Times New Roman"/>
      <w:sz w:val="18"/>
      <w:szCs w:val="20"/>
      <w:lang w:val="en-US" w:eastAsia="nl-NL"/>
    </w:rPr>
  </w:style>
  <w:style w:type="paragraph" w:customStyle="1" w:styleId="IEEEAuthorAffiliation">
    <w:name w:val="IEEE Author Affiliation"/>
    <w:basedOn w:val="Normal"/>
    <w:next w:val="Normal"/>
    <w:rsid w:val="001D5077"/>
    <w:pPr>
      <w:spacing w:before="0" w:after="60" w:line="240" w:lineRule="auto"/>
      <w:jc w:val="center"/>
    </w:pPr>
    <w:rPr>
      <w:rFonts w:ascii="Times New Roman" w:eastAsia="Times New Roman" w:hAnsi="Times New Roman" w:cs="Times New Roman"/>
      <w:i/>
      <w:szCs w:val="24"/>
      <w:lang w:eastAsia="en-GB"/>
    </w:rPr>
  </w:style>
  <w:style w:type="paragraph" w:customStyle="1" w:styleId="papertitle">
    <w:name w:val="paper title"/>
    <w:uiPriority w:val="99"/>
    <w:rsid w:val="001D5077"/>
    <w:pPr>
      <w:spacing w:after="120" w:line="240" w:lineRule="auto"/>
      <w:jc w:val="center"/>
    </w:pPr>
    <w:rPr>
      <w:rFonts w:ascii="Times New Roman" w:eastAsia="MS Mincho" w:hAnsi="Times New Roman" w:cs="Times New Roman"/>
      <w:noProof/>
      <w:sz w:val="48"/>
      <w:szCs w:val="48"/>
      <w:lang w:val="en-US"/>
    </w:rPr>
  </w:style>
  <w:style w:type="paragraph" w:customStyle="1" w:styleId="AATesto">
    <w:name w:val="AA Testo"/>
    <w:basedOn w:val="Normal"/>
    <w:qFormat/>
    <w:rsid w:val="001D5077"/>
    <w:pPr>
      <w:widowControl w:val="0"/>
      <w:adjustRightInd w:val="0"/>
      <w:snapToGrid w:val="0"/>
      <w:spacing w:before="0" w:line="250" w:lineRule="auto"/>
    </w:pPr>
    <w:rPr>
      <w:rFonts w:ascii="Constantia" w:eastAsia="SimSun" w:hAnsi="Constantia" w:cs="Times New Roman"/>
      <w:szCs w:val="20"/>
      <w:lang w:val="en-AU" w:eastAsia="zh-CN"/>
    </w:rPr>
  </w:style>
  <w:style w:type="paragraph" w:customStyle="1" w:styleId="AAHeadingL1">
    <w:name w:val="AA Heading L1"/>
    <w:basedOn w:val="Normal"/>
    <w:next w:val="AATesto"/>
    <w:qFormat/>
    <w:rsid w:val="001D5077"/>
    <w:pPr>
      <w:widowControl w:val="0"/>
      <w:adjustRightInd w:val="0"/>
      <w:snapToGrid w:val="0"/>
      <w:spacing w:before="240" w:line="240" w:lineRule="auto"/>
      <w:ind w:left="288" w:hanging="288"/>
      <w:jc w:val="left"/>
    </w:pPr>
    <w:rPr>
      <w:rFonts w:ascii="Arial Black" w:eastAsia="SimSun" w:hAnsi="Arial Black" w:cs="Times New Roman"/>
      <w:szCs w:val="24"/>
      <w:u w:color="82C42A"/>
      <w:lang w:val="en-AU" w:eastAsia="zh-CN"/>
    </w:rPr>
  </w:style>
  <w:style w:type="paragraph" w:customStyle="1" w:styleId="IEEEParagraph">
    <w:name w:val="IEEE Paragraph"/>
    <w:basedOn w:val="Normal"/>
    <w:link w:val="IEEEParagraphChar"/>
    <w:rsid w:val="001D5077"/>
    <w:pPr>
      <w:adjustRightInd w:val="0"/>
      <w:snapToGrid w:val="0"/>
      <w:spacing w:before="0" w:after="0" w:line="240" w:lineRule="auto"/>
      <w:ind w:firstLine="216"/>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D5077"/>
    <w:rPr>
      <w:rFonts w:ascii="Times New Roman" w:eastAsia="SimSun" w:hAnsi="Times New Roman" w:cs="Times New Roman"/>
      <w:sz w:val="24"/>
      <w:szCs w:val="24"/>
      <w:lang w:val="en-AU" w:eastAsia="zh-CN"/>
    </w:rPr>
  </w:style>
  <w:style w:type="paragraph" w:customStyle="1" w:styleId="AAHeadingL1Num">
    <w:name w:val="AA Heading L1 Num"/>
    <w:basedOn w:val="Normal"/>
    <w:next w:val="AATesto"/>
    <w:qFormat/>
    <w:rsid w:val="001D5077"/>
    <w:pPr>
      <w:widowControl w:val="0"/>
      <w:numPr>
        <w:numId w:val="11"/>
      </w:numPr>
      <w:adjustRightInd w:val="0"/>
      <w:snapToGrid w:val="0"/>
      <w:spacing w:before="240" w:line="240" w:lineRule="auto"/>
      <w:jc w:val="left"/>
    </w:pPr>
    <w:rPr>
      <w:rFonts w:ascii="Arial Black" w:eastAsia="SimSun" w:hAnsi="Arial Black" w:cs="Times New Roman"/>
      <w:szCs w:val="24"/>
      <w:u w:color="82C42A"/>
      <w:lang w:val="en-AU" w:eastAsia="zh-CN"/>
    </w:rPr>
  </w:style>
  <w:style w:type="paragraph" w:customStyle="1" w:styleId="IEEEAuthorName">
    <w:name w:val="IEEE Author Name"/>
    <w:basedOn w:val="Normal"/>
    <w:next w:val="Normal"/>
    <w:rsid w:val="001D5077"/>
    <w:pPr>
      <w:adjustRightInd w:val="0"/>
      <w:snapToGrid w:val="0"/>
      <w:spacing w:line="240" w:lineRule="auto"/>
      <w:jc w:val="center"/>
    </w:pPr>
    <w:rPr>
      <w:rFonts w:ascii="Times New Roman" w:eastAsia="Times New Roman" w:hAnsi="Times New Roman" w:cs="Times New Roman"/>
      <w:sz w:val="22"/>
      <w:szCs w:val="24"/>
      <w:lang w:eastAsia="en-GB"/>
    </w:rPr>
  </w:style>
  <w:style w:type="paragraph" w:customStyle="1" w:styleId="IEEEHeading2">
    <w:name w:val="IEEE Heading 2"/>
    <w:basedOn w:val="Normal"/>
    <w:next w:val="IEEEParagraph"/>
    <w:rsid w:val="001D5077"/>
    <w:pPr>
      <w:numPr>
        <w:numId w:val="13"/>
      </w:numPr>
      <w:adjustRightInd w:val="0"/>
      <w:snapToGrid w:val="0"/>
      <w:spacing w:before="150" w:after="60" w:line="240" w:lineRule="auto"/>
      <w:ind w:left="289" w:hanging="289"/>
      <w:jc w:val="left"/>
    </w:pPr>
    <w:rPr>
      <w:rFonts w:ascii="Times New Roman" w:eastAsia="SimSun" w:hAnsi="Times New Roman" w:cs="Times New Roman"/>
      <w:i/>
      <w:szCs w:val="24"/>
      <w:lang w:val="en-AU" w:eastAsia="zh-CN"/>
    </w:rPr>
  </w:style>
  <w:style w:type="paragraph" w:customStyle="1" w:styleId="IEEEAuthorEmail">
    <w:name w:val="IEEE Author Email"/>
    <w:next w:val="IEEEAuthorAffiliation"/>
    <w:rsid w:val="001D5077"/>
    <w:pPr>
      <w:spacing w:after="60" w:line="240" w:lineRule="auto"/>
      <w:jc w:val="center"/>
    </w:pPr>
    <w:rPr>
      <w:rFonts w:ascii="Courier" w:eastAsia="Times New Roman" w:hAnsi="Courier" w:cs="Times New Roman"/>
      <w:sz w:val="18"/>
      <w:szCs w:val="24"/>
      <w:lang w:eastAsia="en-GB"/>
    </w:rPr>
  </w:style>
  <w:style w:type="paragraph" w:customStyle="1" w:styleId="IEEEAbstractHeading">
    <w:name w:val="IEEE Abstract Heading"/>
    <w:basedOn w:val="IEEEAbtract"/>
    <w:next w:val="IEEEAbtract"/>
    <w:link w:val="IEEEAbstractHeadingChar"/>
    <w:rsid w:val="001D5077"/>
    <w:rPr>
      <w:i/>
    </w:rPr>
  </w:style>
  <w:style w:type="character" w:customStyle="1" w:styleId="IEEEAbstractHeadingChar">
    <w:name w:val="IEEE Abstract Heading Char"/>
    <w:link w:val="IEEEAbstractHeading"/>
    <w:rsid w:val="001D5077"/>
    <w:rPr>
      <w:rFonts w:ascii="Times New Roman" w:eastAsia="SimSun" w:hAnsi="Times New Roman" w:cs="Times New Roman"/>
      <w:b/>
      <w:i/>
      <w:sz w:val="18"/>
      <w:szCs w:val="24"/>
      <w:lang w:eastAsia="en-GB"/>
    </w:rPr>
  </w:style>
  <w:style w:type="paragraph" w:customStyle="1" w:styleId="IEEEAbtract">
    <w:name w:val="IEEE Abtract"/>
    <w:basedOn w:val="Normal"/>
    <w:next w:val="Normal"/>
    <w:link w:val="IEEEAbtractChar"/>
    <w:rsid w:val="001D5077"/>
    <w:pPr>
      <w:adjustRightInd w:val="0"/>
      <w:snapToGrid w:val="0"/>
      <w:spacing w:before="0" w:after="0" w:line="240" w:lineRule="auto"/>
    </w:pPr>
    <w:rPr>
      <w:rFonts w:ascii="Times New Roman" w:eastAsia="SimSun" w:hAnsi="Times New Roman" w:cs="Times New Roman"/>
      <w:b/>
      <w:sz w:val="18"/>
      <w:szCs w:val="24"/>
      <w:lang w:eastAsia="en-GB"/>
    </w:rPr>
  </w:style>
  <w:style w:type="character" w:customStyle="1" w:styleId="IEEEAbtractChar">
    <w:name w:val="IEEE Abtract Char"/>
    <w:link w:val="IEEEAbtract"/>
    <w:rsid w:val="001D5077"/>
    <w:rPr>
      <w:rFonts w:ascii="Times New Roman" w:eastAsia="SimSun" w:hAnsi="Times New Roman" w:cs="Times New Roman"/>
      <w:b/>
      <w:sz w:val="18"/>
      <w:szCs w:val="24"/>
      <w:lang w:eastAsia="en-GB"/>
    </w:rPr>
  </w:style>
  <w:style w:type="paragraph" w:customStyle="1" w:styleId="IEEEHeading1">
    <w:name w:val="IEEE Heading 1"/>
    <w:basedOn w:val="Normal"/>
    <w:next w:val="IEEEParagraph"/>
    <w:rsid w:val="001D5077"/>
    <w:pPr>
      <w:numPr>
        <w:numId w:val="15"/>
      </w:numPr>
      <w:adjustRightInd w:val="0"/>
      <w:snapToGrid w:val="0"/>
      <w:spacing w:before="180" w:after="60" w:line="240" w:lineRule="auto"/>
      <w:jc w:val="center"/>
    </w:pPr>
    <w:rPr>
      <w:rFonts w:ascii="Times New Roman" w:eastAsia="SimSun" w:hAnsi="Times New Roman" w:cs="Times New Roman"/>
      <w:smallCaps/>
      <w:szCs w:val="24"/>
      <w:lang w:val="en-AU" w:eastAsia="zh-CN"/>
    </w:rPr>
  </w:style>
  <w:style w:type="paragraph" w:customStyle="1" w:styleId="IEEETableCell">
    <w:name w:val="IEEE Table Cell"/>
    <w:basedOn w:val="IEEEParagraph"/>
    <w:rsid w:val="001D5077"/>
    <w:pPr>
      <w:ind w:firstLine="0"/>
      <w:jc w:val="left"/>
    </w:pPr>
    <w:rPr>
      <w:sz w:val="18"/>
    </w:rPr>
  </w:style>
  <w:style w:type="paragraph" w:customStyle="1" w:styleId="IEEETitle">
    <w:name w:val="IEEE Title"/>
    <w:basedOn w:val="Normal"/>
    <w:next w:val="IEEEAuthorName"/>
    <w:rsid w:val="001D5077"/>
    <w:pPr>
      <w:adjustRightInd w:val="0"/>
      <w:snapToGrid w:val="0"/>
      <w:spacing w:before="0" w:after="0" w:line="240" w:lineRule="auto"/>
      <w:jc w:val="center"/>
    </w:pPr>
    <w:rPr>
      <w:rFonts w:ascii="Times New Roman" w:eastAsia="SimSun" w:hAnsi="Times New Roman" w:cs="Times New Roman"/>
      <w:sz w:val="48"/>
      <w:szCs w:val="24"/>
      <w:lang w:val="en-AU" w:eastAsia="zh-CN"/>
    </w:rPr>
  </w:style>
  <w:style w:type="paragraph" w:customStyle="1" w:styleId="IEEEHeading3">
    <w:name w:val="IEEE Heading 3"/>
    <w:basedOn w:val="Normal"/>
    <w:next w:val="IEEEParagraph"/>
    <w:link w:val="IEEEHeading3Char"/>
    <w:rsid w:val="001D5077"/>
    <w:pPr>
      <w:numPr>
        <w:numId w:val="12"/>
      </w:numPr>
      <w:adjustRightInd w:val="0"/>
      <w:snapToGrid w:val="0"/>
      <w:spacing w:after="60" w:line="240" w:lineRule="auto"/>
    </w:pPr>
    <w:rPr>
      <w:rFonts w:ascii="Times New Roman" w:eastAsia="SimSun" w:hAnsi="Times New Roman" w:cs="Times New Roman"/>
      <w:i/>
      <w:szCs w:val="24"/>
      <w:lang w:val="en-AU" w:eastAsia="zh-CN"/>
    </w:rPr>
  </w:style>
  <w:style w:type="paragraph" w:customStyle="1" w:styleId="IEEETableCaption">
    <w:name w:val="IEEE Table Caption"/>
    <w:basedOn w:val="Normal"/>
    <w:next w:val="IEEEParagraph"/>
    <w:rsid w:val="001D5077"/>
    <w:pPr>
      <w:spacing w:line="240" w:lineRule="auto"/>
      <w:jc w:val="center"/>
    </w:pPr>
    <w:rPr>
      <w:rFonts w:ascii="Times New Roman" w:eastAsia="SimSun" w:hAnsi="Times New Roman" w:cs="Times New Roman"/>
      <w:smallCaps/>
      <w:sz w:val="16"/>
      <w:szCs w:val="24"/>
      <w:lang w:val="en-AU" w:eastAsia="zh-CN"/>
    </w:rPr>
  </w:style>
  <w:style w:type="numbering" w:customStyle="1" w:styleId="IEEEBullet1">
    <w:name w:val="IEEE Bullet 1"/>
    <w:basedOn w:val="NoList"/>
    <w:rsid w:val="001D5077"/>
    <w:pPr>
      <w:numPr>
        <w:numId w:val="14"/>
      </w:numPr>
    </w:pPr>
  </w:style>
  <w:style w:type="paragraph" w:customStyle="1" w:styleId="IEEEFigureCaptionSingle-Line">
    <w:name w:val="IEEE Figure Caption Single-Line"/>
    <w:basedOn w:val="IEEETableCaption"/>
    <w:next w:val="IEEEParagraph"/>
    <w:rsid w:val="001D5077"/>
    <w:rPr>
      <w:smallCaps w:val="0"/>
    </w:rPr>
  </w:style>
  <w:style w:type="character" w:customStyle="1" w:styleId="IEEEHeading3Char">
    <w:name w:val="IEEE Heading 3 Char"/>
    <w:link w:val="IEEEHeading3"/>
    <w:rsid w:val="001D507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1D5077"/>
    <w:pPr>
      <w:spacing w:before="0"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1D5077"/>
    <w:pPr>
      <w:tabs>
        <w:tab w:val="num" w:pos="432"/>
      </w:tabs>
      <w:adjustRightInd w:val="0"/>
      <w:snapToGrid w:val="0"/>
      <w:spacing w:before="0" w:after="0" w:line="240" w:lineRule="auto"/>
      <w:ind w:left="432" w:hanging="432"/>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rsid w:val="001D5077"/>
    <w:pPr>
      <w:jc w:val="both"/>
    </w:pPr>
  </w:style>
  <w:style w:type="paragraph" w:customStyle="1" w:styleId="IEEETableHeaderCentered">
    <w:name w:val="IEEE Table Header Centered"/>
    <w:basedOn w:val="IEEETableCell"/>
    <w:rsid w:val="001D5077"/>
    <w:pPr>
      <w:jc w:val="center"/>
    </w:pPr>
    <w:rPr>
      <w:b/>
      <w:bCs/>
    </w:rPr>
  </w:style>
  <w:style w:type="paragraph" w:customStyle="1" w:styleId="IEEETableHeaderLeft-Justified">
    <w:name w:val="IEEE Table Header Left-Justified"/>
    <w:basedOn w:val="IEEETableCell"/>
    <w:rsid w:val="001D5077"/>
    <w:rPr>
      <w:b/>
      <w:bCs/>
    </w:rPr>
  </w:style>
  <w:style w:type="paragraph" w:customStyle="1" w:styleId="keywords">
    <w:name w:val="key words"/>
    <w:uiPriority w:val="99"/>
    <w:rsid w:val="001D5077"/>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uiPriority w:val="99"/>
    <w:rsid w:val="001D5077"/>
    <w:pPr>
      <w:widowControl w:val="0"/>
      <w:pBdr>
        <w:left w:val="single" w:sz="4" w:space="4" w:color="auto"/>
      </w:pBdr>
      <w:spacing w:after="120" w:line="240" w:lineRule="auto"/>
    </w:pPr>
    <w:rPr>
      <w:rFonts w:ascii="Palatino Linotype" w:eastAsia="MS Mincho" w:hAnsi="Palatino Linotype" w:cs="Times New Roman"/>
      <w:noProof/>
      <w:sz w:val="28"/>
      <w:szCs w:val="28"/>
      <w:lang w:val="en-US"/>
    </w:rPr>
  </w:style>
  <w:style w:type="paragraph" w:styleId="Bibliography">
    <w:name w:val="Bibliography"/>
    <w:basedOn w:val="Normal"/>
    <w:next w:val="Normal"/>
    <w:uiPriority w:val="37"/>
    <w:unhideWhenUsed/>
    <w:rsid w:val="001D5077"/>
    <w:pPr>
      <w:spacing w:before="0" w:after="0" w:line="240" w:lineRule="auto"/>
      <w:jc w:val="left"/>
    </w:pPr>
    <w:rPr>
      <w:rFonts w:ascii="Times New Roman" w:eastAsia="SimSun" w:hAnsi="Times New Roman" w:cs="Times New Roman"/>
      <w:sz w:val="24"/>
      <w:szCs w:val="24"/>
      <w:lang w:val="en-AU" w:eastAsia="zh-CN"/>
    </w:rPr>
  </w:style>
  <w:style w:type="paragraph" w:customStyle="1" w:styleId="Testo">
    <w:name w:val="Testo"/>
    <w:basedOn w:val="IEEEParagraph"/>
    <w:qFormat/>
    <w:rsid w:val="001D5077"/>
    <w:pPr>
      <w:widowControl w:val="0"/>
      <w:spacing w:after="120" w:line="250" w:lineRule="auto"/>
    </w:pPr>
    <w:rPr>
      <w:rFonts w:ascii="Constantia" w:hAnsi="Constantia"/>
      <w:sz w:val="20"/>
      <w:szCs w:val="20"/>
    </w:rPr>
  </w:style>
  <w:style w:type="paragraph" w:customStyle="1" w:styleId="AAHeadingL2Num">
    <w:name w:val="AA Heading L2 Num"/>
    <w:basedOn w:val="AAHeadingL1Num"/>
    <w:next w:val="AATesto"/>
    <w:qFormat/>
    <w:rsid w:val="001D5077"/>
    <w:pPr>
      <w:numPr>
        <w:numId w:val="16"/>
      </w:numPr>
    </w:pPr>
    <w:rPr>
      <w:i/>
    </w:rPr>
  </w:style>
  <w:style w:type="paragraph" w:customStyle="1" w:styleId="AAHeadingL1Appendix">
    <w:name w:val="AA Heading L1 Appendix"/>
    <w:basedOn w:val="AAHeadingL1Num"/>
    <w:next w:val="AATesto"/>
    <w:qFormat/>
    <w:rsid w:val="001D5077"/>
    <w:pPr>
      <w:numPr>
        <w:numId w:val="17"/>
      </w:numPr>
      <w:ind w:left="0" w:firstLine="0"/>
    </w:pPr>
  </w:style>
  <w:style w:type="paragraph" w:customStyle="1" w:styleId="AAFormule">
    <w:name w:val="AA Formule"/>
    <w:basedOn w:val="IEEEParagraph"/>
    <w:next w:val="AATesto"/>
    <w:qFormat/>
    <w:rsid w:val="001D5077"/>
    <w:pPr>
      <w:widowControl w:val="0"/>
      <w:numPr>
        <w:numId w:val="18"/>
      </w:numPr>
      <w:jc w:val="left"/>
    </w:pPr>
    <w:rPr>
      <w:rFonts w:ascii="Cambria Math" w:hAnsi="Cambria Math"/>
      <w:sz w:val="20"/>
      <w:szCs w:val="20"/>
    </w:rPr>
  </w:style>
  <w:style w:type="character" w:customStyle="1" w:styleId="Heading4Char">
    <w:name w:val="Heading 4 Char"/>
    <w:basedOn w:val="DefaultParagraphFont"/>
    <w:link w:val="Heading4"/>
    <w:uiPriority w:val="9"/>
    <w:semiHidden/>
    <w:rsid w:val="00431CDC"/>
    <w:rPr>
      <w:rFonts w:asciiTheme="majorHAnsi" w:eastAsiaTheme="majorEastAsia" w:hAnsiTheme="majorHAnsi" w:cstheme="majorBidi"/>
      <w:i/>
      <w:iCs/>
      <w:color w:val="365F91" w:themeColor="accent1" w:themeShade="BF"/>
      <w:sz w:val="20"/>
    </w:rPr>
  </w:style>
  <w:style w:type="character" w:styleId="PageNumber">
    <w:name w:val="page number"/>
    <w:basedOn w:val="DefaultParagraphFont"/>
    <w:uiPriority w:val="99"/>
    <w:semiHidden/>
    <w:unhideWhenUsed/>
    <w:rsid w:val="003A4C62"/>
  </w:style>
  <w:style w:type="character" w:customStyle="1" w:styleId="UnresolvedMention1">
    <w:name w:val="Unresolved Mention1"/>
    <w:basedOn w:val="DefaultParagraphFont"/>
    <w:uiPriority w:val="99"/>
    <w:semiHidden/>
    <w:unhideWhenUsed/>
    <w:rsid w:val="00F73D83"/>
    <w:rPr>
      <w:color w:val="605E5C"/>
      <w:shd w:val="clear" w:color="auto" w:fill="E1DFDD"/>
    </w:rPr>
  </w:style>
  <w:style w:type="character" w:customStyle="1" w:styleId="Heading5Char">
    <w:name w:val="Heading 5 Char"/>
    <w:basedOn w:val="DefaultParagraphFont"/>
    <w:link w:val="Heading5"/>
    <w:uiPriority w:val="9"/>
    <w:semiHidden/>
    <w:rsid w:val="00FD1CEC"/>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FD1CEC"/>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FD1CEC"/>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FD1C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1C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039">
      <w:bodyDiv w:val="1"/>
      <w:marLeft w:val="0"/>
      <w:marRight w:val="0"/>
      <w:marTop w:val="0"/>
      <w:marBottom w:val="0"/>
      <w:divBdr>
        <w:top w:val="none" w:sz="0" w:space="0" w:color="auto"/>
        <w:left w:val="none" w:sz="0" w:space="0" w:color="auto"/>
        <w:bottom w:val="none" w:sz="0" w:space="0" w:color="auto"/>
        <w:right w:val="none" w:sz="0" w:space="0" w:color="auto"/>
      </w:divBdr>
    </w:div>
    <w:div w:id="84884612">
      <w:bodyDiv w:val="1"/>
      <w:marLeft w:val="0"/>
      <w:marRight w:val="0"/>
      <w:marTop w:val="0"/>
      <w:marBottom w:val="0"/>
      <w:divBdr>
        <w:top w:val="none" w:sz="0" w:space="0" w:color="auto"/>
        <w:left w:val="none" w:sz="0" w:space="0" w:color="auto"/>
        <w:bottom w:val="none" w:sz="0" w:space="0" w:color="auto"/>
        <w:right w:val="none" w:sz="0" w:space="0" w:color="auto"/>
      </w:divBdr>
    </w:div>
    <w:div w:id="152331556">
      <w:bodyDiv w:val="1"/>
      <w:marLeft w:val="0"/>
      <w:marRight w:val="0"/>
      <w:marTop w:val="0"/>
      <w:marBottom w:val="0"/>
      <w:divBdr>
        <w:top w:val="none" w:sz="0" w:space="0" w:color="auto"/>
        <w:left w:val="none" w:sz="0" w:space="0" w:color="auto"/>
        <w:bottom w:val="none" w:sz="0" w:space="0" w:color="auto"/>
        <w:right w:val="none" w:sz="0" w:space="0" w:color="auto"/>
      </w:divBdr>
    </w:div>
    <w:div w:id="152374196">
      <w:bodyDiv w:val="1"/>
      <w:marLeft w:val="0"/>
      <w:marRight w:val="0"/>
      <w:marTop w:val="0"/>
      <w:marBottom w:val="0"/>
      <w:divBdr>
        <w:top w:val="none" w:sz="0" w:space="0" w:color="auto"/>
        <w:left w:val="none" w:sz="0" w:space="0" w:color="auto"/>
        <w:bottom w:val="none" w:sz="0" w:space="0" w:color="auto"/>
        <w:right w:val="none" w:sz="0" w:space="0" w:color="auto"/>
      </w:divBdr>
    </w:div>
    <w:div w:id="501043066">
      <w:bodyDiv w:val="1"/>
      <w:marLeft w:val="0"/>
      <w:marRight w:val="0"/>
      <w:marTop w:val="0"/>
      <w:marBottom w:val="0"/>
      <w:divBdr>
        <w:top w:val="none" w:sz="0" w:space="0" w:color="auto"/>
        <w:left w:val="none" w:sz="0" w:space="0" w:color="auto"/>
        <w:bottom w:val="none" w:sz="0" w:space="0" w:color="auto"/>
        <w:right w:val="none" w:sz="0" w:space="0" w:color="auto"/>
      </w:divBdr>
    </w:div>
    <w:div w:id="506212824">
      <w:bodyDiv w:val="1"/>
      <w:marLeft w:val="0"/>
      <w:marRight w:val="0"/>
      <w:marTop w:val="0"/>
      <w:marBottom w:val="0"/>
      <w:divBdr>
        <w:top w:val="none" w:sz="0" w:space="0" w:color="auto"/>
        <w:left w:val="none" w:sz="0" w:space="0" w:color="auto"/>
        <w:bottom w:val="none" w:sz="0" w:space="0" w:color="auto"/>
        <w:right w:val="none" w:sz="0" w:space="0" w:color="auto"/>
      </w:divBdr>
    </w:div>
    <w:div w:id="547835146">
      <w:bodyDiv w:val="1"/>
      <w:marLeft w:val="0"/>
      <w:marRight w:val="0"/>
      <w:marTop w:val="0"/>
      <w:marBottom w:val="0"/>
      <w:divBdr>
        <w:top w:val="none" w:sz="0" w:space="0" w:color="auto"/>
        <w:left w:val="none" w:sz="0" w:space="0" w:color="auto"/>
        <w:bottom w:val="none" w:sz="0" w:space="0" w:color="auto"/>
        <w:right w:val="none" w:sz="0" w:space="0" w:color="auto"/>
      </w:divBdr>
    </w:div>
    <w:div w:id="568462403">
      <w:bodyDiv w:val="1"/>
      <w:marLeft w:val="0"/>
      <w:marRight w:val="0"/>
      <w:marTop w:val="0"/>
      <w:marBottom w:val="0"/>
      <w:divBdr>
        <w:top w:val="none" w:sz="0" w:space="0" w:color="auto"/>
        <w:left w:val="none" w:sz="0" w:space="0" w:color="auto"/>
        <w:bottom w:val="none" w:sz="0" w:space="0" w:color="auto"/>
        <w:right w:val="none" w:sz="0" w:space="0" w:color="auto"/>
      </w:divBdr>
    </w:div>
    <w:div w:id="601912404">
      <w:bodyDiv w:val="1"/>
      <w:marLeft w:val="0"/>
      <w:marRight w:val="0"/>
      <w:marTop w:val="0"/>
      <w:marBottom w:val="0"/>
      <w:divBdr>
        <w:top w:val="none" w:sz="0" w:space="0" w:color="auto"/>
        <w:left w:val="none" w:sz="0" w:space="0" w:color="auto"/>
        <w:bottom w:val="none" w:sz="0" w:space="0" w:color="auto"/>
        <w:right w:val="none" w:sz="0" w:space="0" w:color="auto"/>
      </w:divBdr>
    </w:div>
    <w:div w:id="651644776">
      <w:bodyDiv w:val="1"/>
      <w:marLeft w:val="0"/>
      <w:marRight w:val="0"/>
      <w:marTop w:val="0"/>
      <w:marBottom w:val="0"/>
      <w:divBdr>
        <w:top w:val="none" w:sz="0" w:space="0" w:color="auto"/>
        <w:left w:val="none" w:sz="0" w:space="0" w:color="auto"/>
        <w:bottom w:val="none" w:sz="0" w:space="0" w:color="auto"/>
        <w:right w:val="none" w:sz="0" w:space="0" w:color="auto"/>
      </w:divBdr>
    </w:div>
    <w:div w:id="714474736">
      <w:bodyDiv w:val="1"/>
      <w:marLeft w:val="0"/>
      <w:marRight w:val="0"/>
      <w:marTop w:val="0"/>
      <w:marBottom w:val="0"/>
      <w:divBdr>
        <w:top w:val="none" w:sz="0" w:space="0" w:color="auto"/>
        <w:left w:val="none" w:sz="0" w:space="0" w:color="auto"/>
        <w:bottom w:val="none" w:sz="0" w:space="0" w:color="auto"/>
        <w:right w:val="none" w:sz="0" w:space="0" w:color="auto"/>
      </w:divBdr>
    </w:div>
    <w:div w:id="739836192">
      <w:bodyDiv w:val="1"/>
      <w:marLeft w:val="0"/>
      <w:marRight w:val="0"/>
      <w:marTop w:val="0"/>
      <w:marBottom w:val="0"/>
      <w:divBdr>
        <w:top w:val="none" w:sz="0" w:space="0" w:color="auto"/>
        <w:left w:val="none" w:sz="0" w:space="0" w:color="auto"/>
        <w:bottom w:val="none" w:sz="0" w:space="0" w:color="auto"/>
        <w:right w:val="none" w:sz="0" w:space="0" w:color="auto"/>
      </w:divBdr>
    </w:div>
    <w:div w:id="849297858">
      <w:bodyDiv w:val="1"/>
      <w:marLeft w:val="0"/>
      <w:marRight w:val="0"/>
      <w:marTop w:val="0"/>
      <w:marBottom w:val="0"/>
      <w:divBdr>
        <w:top w:val="none" w:sz="0" w:space="0" w:color="auto"/>
        <w:left w:val="none" w:sz="0" w:space="0" w:color="auto"/>
        <w:bottom w:val="none" w:sz="0" w:space="0" w:color="auto"/>
        <w:right w:val="none" w:sz="0" w:space="0" w:color="auto"/>
      </w:divBdr>
    </w:div>
    <w:div w:id="948897782">
      <w:bodyDiv w:val="1"/>
      <w:marLeft w:val="0"/>
      <w:marRight w:val="0"/>
      <w:marTop w:val="0"/>
      <w:marBottom w:val="0"/>
      <w:divBdr>
        <w:top w:val="none" w:sz="0" w:space="0" w:color="auto"/>
        <w:left w:val="none" w:sz="0" w:space="0" w:color="auto"/>
        <w:bottom w:val="none" w:sz="0" w:space="0" w:color="auto"/>
        <w:right w:val="none" w:sz="0" w:space="0" w:color="auto"/>
      </w:divBdr>
    </w:div>
    <w:div w:id="951935610">
      <w:bodyDiv w:val="1"/>
      <w:marLeft w:val="0"/>
      <w:marRight w:val="0"/>
      <w:marTop w:val="0"/>
      <w:marBottom w:val="0"/>
      <w:divBdr>
        <w:top w:val="none" w:sz="0" w:space="0" w:color="auto"/>
        <w:left w:val="none" w:sz="0" w:space="0" w:color="auto"/>
        <w:bottom w:val="none" w:sz="0" w:space="0" w:color="auto"/>
        <w:right w:val="none" w:sz="0" w:space="0" w:color="auto"/>
      </w:divBdr>
    </w:div>
    <w:div w:id="1153371557">
      <w:bodyDiv w:val="1"/>
      <w:marLeft w:val="0"/>
      <w:marRight w:val="0"/>
      <w:marTop w:val="0"/>
      <w:marBottom w:val="0"/>
      <w:divBdr>
        <w:top w:val="none" w:sz="0" w:space="0" w:color="auto"/>
        <w:left w:val="none" w:sz="0" w:space="0" w:color="auto"/>
        <w:bottom w:val="none" w:sz="0" w:space="0" w:color="auto"/>
        <w:right w:val="none" w:sz="0" w:space="0" w:color="auto"/>
      </w:divBdr>
    </w:div>
    <w:div w:id="1236432448">
      <w:bodyDiv w:val="1"/>
      <w:marLeft w:val="0"/>
      <w:marRight w:val="0"/>
      <w:marTop w:val="0"/>
      <w:marBottom w:val="0"/>
      <w:divBdr>
        <w:top w:val="none" w:sz="0" w:space="0" w:color="auto"/>
        <w:left w:val="none" w:sz="0" w:space="0" w:color="auto"/>
        <w:bottom w:val="none" w:sz="0" w:space="0" w:color="auto"/>
        <w:right w:val="none" w:sz="0" w:space="0" w:color="auto"/>
      </w:divBdr>
    </w:div>
    <w:div w:id="1254170220">
      <w:bodyDiv w:val="1"/>
      <w:marLeft w:val="0"/>
      <w:marRight w:val="0"/>
      <w:marTop w:val="0"/>
      <w:marBottom w:val="0"/>
      <w:divBdr>
        <w:top w:val="none" w:sz="0" w:space="0" w:color="auto"/>
        <w:left w:val="none" w:sz="0" w:space="0" w:color="auto"/>
        <w:bottom w:val="none" w:sz="0" w:space="0" w:color="auto"/>
        <w:right w:val="none" w:sz="0" w:space="0" w:color="auto"/>
      </w:divBdr>
    </w:div>
    <w:div w:id="1352603424">
      <w:bodyDiv w:val="1"/>
      <w:marLeft w:val="0"/>
      <w:marRight w:val="0"/>
      <w:marTop w:val="0"/>
      <w:marBottom w:val="0"/>
      <w:divBdr>
        <w:top w:val="none" w:sz="0" w:space="0" w:color="auto"/>
        <w:left w:val="none" w:sz="0" w:space="0" w:color="auto"/>
        <w:bottom w:val="none" w:sz="0" w:space="0" w:color="auto"/>
        <w:right w:val="none" w:sz="0" w:space="0" w:color="auto"/>
      </w:divBdr>
    </w:div>
    <w:div w:id="1370571681">
      <w:bodyDiv w:val="1"/>
      <w:marLeft w:val="0"/>
      <w:marRight w:val="0"/>
      <w:marTop w:val="0"/>
      <w:marBottom w:val="0"/>
      <w:divBdr>
        <w:top w:val="none" w:sz="0" w:space="0" w:color="auto"/>
        <w:left w:val="none" w:sz="0" w:space="0" w:color="auto"/>
        <w:bottom w:val="none" w:sz="0" w:space="0" w:color="auto"/>
        <w:right w:val="none" w:sz="0" w:space="0" w:color="auto"/>
      </w:divBdr>
    </w:div>
    <w:div w:id="1372148535">
      <w:bodyDiv w:val="1"/>
      <w:marLeft w:val="0"/>
      <w:marRight w:val="0"/>
      <w:marTop w:val="0"/>
      <w:marBottom w:val="0"/>
      <w:divBdr>
        <w:top w:val="none" w:sz="0" w:space="0" w:color="auto"/>
        <w:left w:val="none" w:sz="0" w:space="0" w:color="auto"/>
        <w:bottom w:val="none" w:sz="0" w:space="0" w:color="auto"/>
        <w:right w:val="none" w:sz="0" w:space="0" w:color="auto"/>
      </w:divBdr>
    </w:div>
    <w:div w:id="1395852995">
      <w:bodyDiv w:val="1"/>
      <w:marLeft w:val="0"/>
      <w:marRight w:val="0"/>
      <w:marTop w:val="0"/>
      <w:marBottom w:val="0"/>
      <w:divBdr>
        <w:top w:val="none" w:sz="0" w:space="0" w:color="auto"/>
        <w:left w:val="none" w:sz="0" w:space="0" w:color="auto"/>
        <w:bottom w:val="none" w:sz="0" w:space="0" w:color="auto"/>
        <w:right w:val="none" w:sz="0" w:space="0" w:color="auto"/>
      </w:divBdr>
    </w:div>
    <w:div w:id="1498233372">
      <w:bodyDiv w:val="1"/>
      <w:marLeft w:val="0"/>
      <w:marRight w:val="0"/>
      <w:marTop w:val="0"/>
      <w:marBottom w:val="0"/>
      <w:divBdr>
        <w:top w:val="none" w:sz="0" w:space="0" w:color="auto"/>
        <w:left w:val="none" w:sz="0" w:space="0" w:color="auto"/>
        <w:bottom w:val="none" w:sz="0" w:space="0" w:color="auto"/>
        <w:right w:val="none" w:sz="0" w:space="0" w:color="auto"/>
      </w:divBdr>
    </w:div>
    <w:div w:id="1624385963">
      <w:bodyDiv w:val="1"/>
      <w:marLeft w:val="0"/>
      <w:marRight w:val="0"/>
      <w:marTop w:val="0"/>
      <w:marBottom w:val="0"/>
      <w:divBdr>
        <w:top w:val="none" w:sz="0" w:space="0" w:color="auto"/>
        <w:left w:val="none" w:sz="0" w:space="0" w:color="auto"/>
        <w:bottom w:val="none" w:sz="0" w:space="0" w:color="auto"/>
        <w:right w:val="none" w:sz="0" w:space="0" w:color="auto"/>
      </w:divBdr>
    </w:div>
    <w:div w:id="1796408608">
      <w:bodyDiv w:val="1"/>
      <w:marLeft w:val="0"/>
      <w:marRight w:val="0"/>
      <w:marTop w:val="0"/>
      <w:marBottom w:val="0"/>
      <w:divBdr>
        <w:top w:val="none" w:sz="0" w:space="0" w:color="auto"/>
        <w:left w:val="none" w:sz="0" w:space="0" w:color="auto"/>
        <w:bottom w:val="none" w:sz="0" w:space="0" w:color="auto"/>
        <w:right w:val="none" w:sz="0" w:space="0" w:color="auto"/>
      </w:divBdr>
    </w:div>
    <w:div w:id="1813062263">
      <w:bodyDiv w:val="1"/>
      <w:marLeft w:val="0"/>
      <w:marRight w:val="0"/>
      <w:marTop w:val="0"/>
      <w:marBottom w:val="0"/>
      <w:divBdr>
        <w:top w:val="none" w:sz="0" w:space="0" w:color="auto"/>
        <w:left w:val="none" w:sz="0" w:space="0" w:color="auto"/>
        <w:bottom w:val="none" w:sz="0" w:space="0" w:color="auto"/>
        <w:right w:val="none" w:sz="0" w:space="0" w:color="auto"/>
      </w:divBdr>
    </w:div>
    <w:div w:id="1955939997">
      <w:bodyDiv w:val="1"/>
      <w:marLeft w:val="0"/>
      <w:marRight w:val="0"/>
      <w:marTop w:val="0"/>
      <w:marBottom w:val="0"/>
      <w:divBdr>
        <w:top w:val="none" w:sz="0" w:space="0" w:color="auto"/>
        <w:left w:val="none" w:sz="0" w:space="0" w:color="auto"/>
        <w:bottom w:val="none" w:sz="0" w:space="0" w:color="auto"/>
        <w:right w:val="none" w:sz="0" w:space="0" w:color="auto"/>
      </w:divBdr>
    </w:div>
    <w:div w:id="2082097003">
      <w:bodyDiv w:val="1"/>
      <w:marLeft w:val="0"/>
      <w:marRight w:val="0"/>
      <w:marTop w:val="0"/>
      <w:marBottom w:val="0"/>
      <w:divBdr>
        <w:top w:val="none" w:sz="0" w:space="0" w:color="auto"/>
        <w:left w:val="none" w:sz="0" w:space="0" w:color="auto"/>
        <w:bottom w:val="none" w:sz="0" w:space="0" w:color="auto"/>
        <w:right w:val="none" w:sz="0" w:space="0" w:color="auto"/>
      </w:divBdr>
    </w:div>
    <w:div w:id="2105302710">
      <w:bodyDiv w:val="1"/>
      <w:marLeft w:val="0"/>
      <w:marRight w:val="0"/>
      <w:marTop w:val="0"/>
      <w:marBottom w:val="0"/>
      <w:divBdr>
        <w:top w:val="none" w:sz="0" w:space="0" w:color="auto"/>
        <w:left w:val="none" w:sz="0" w:space="0" w:color="auto"/>
        <w:bottom w:val="none" w:sz="0" w:space="0" w:color="auto"/>
        <w:right w:val="none" w:sz="0" w:space="0" w:color="auto"/>
      </w:divBdr>
    </w:div>
    <w:div w:id="21207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2.bin"/><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D41E9C9D9FD4395F4D11AA7F3E0CB" ma:contentTypeVersion="21" ma:contentTypeDescription="Create a new document." ma:contentTypeScope="" ma:versionID="08a6b5ddef4fb5131ad4425b252ecc6a">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15f609f4fe258130a3b4814738bbb8ce"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ACER-2019-88194</_dlc_DocId>
    <_dlc_DocIdUrl xmlns="985daa2e-53d8-4475-82b8-9c7d25324e34">
      <Url>http://extranet.acer.europa.eu/en/Electricity/MARKET-CODES/CAPACITY-ALLOCATION-AND-CONGESTION-MANAGEMENT/_layouts/15/DocIdRedir.aspx?ID=ACER-2019-88194</Url>
      <Description>ACER-2019-88194</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Props1.xml><?xml version="1.0" encoding="utf-8"?>
<ds:datastoreItem xmlns:ds="http://schemas.openxmlformats.org/officeDocument/2006/customXml" ds:itemID="{9F06DF91-5ACB-4D93-A58A-2A95FA6747FF}"/>
</file>

<file path=customXml/itemProps2.xml><?xml version="1.0" encoding="utf-8"?>
<ds:datastoreItem xmlns:ds="http://schemas.openxmlformats.org/officeDocument/2006/customXml" ds:itemID="{E6D28A87-41BA-4781-A257-C292A6B1D3F1}"/>
</file>

<file path=customXml/itemProps3.xml><?xml version="1.0" encoding="utf-8"?>
<ds:datastoreItem xmlns:ds="http://schemas.openxmlformats.org/officeDocument/2006/customXml" ds:itemID="{F8209997-9E3C-4870-AB7F-98433FD52E05}"/>
</file>

<file path=customXml/itemProps4.xml><?xml version="1.0" encoding="utf-8"?>
<ds:datastoreItem xmlns:ds="http://schemas.openxmlformats.org/officeDocument/2006/customXml" ds:itemID="{A7BA3272-097E-4445-84DE-FF938B4402AA}"/>
</file>

<file path=customXml/itemProps5.xml><?xml version="1.0" encoding="utf-8"?>
<ds:datastoreItem xmlns:ds="http://schemas.openxmlformats.org/officeDocument/2006/customXml" ds:itemID="{824A9A11-C6B1-4F8D-AD5D-B725A1FA84B6}"/>
</file>

<file path=docProps/app.xml><?xml version="1.0" encoding="utf-8"?>
<Properties xmlns="http://schemas.openxmlformats.org/officeDocument/2006/extended-properties" xmlns:vt="http://schemas.openxmlformats.org/officeDocument/2006/docPropsVTypes">
  <Template>Normal.dotm</Template>
  <TotalTime>41</TotalTime>
  <Pages>14</Pages>
  <Words>2994</Words>
  <Characters>17068</Characters>
  <Application>Microsoft Office Word</Application>
  <DocSecurity>0</DocSecurity>
  <Lines>142</Lines>
  <Paragraphs>40</Paragraphs>
  <ScaleCrop>false</ScaleCrop>
  <HeadingPairs>
    <vt:vector size="10"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ariant>
        <vt:lpstr>Naslov</vt:lpstr>
      </vt:variant>
      <vt:variant>
        <vt:i4>1</vt:i4>
      </vt:variant>
    </vt:vector>
  </HeadingPairs>
  <TitlesOfParts>
    <vt:vector size="5" baseType="lpstr">
      <vt:lpstr/>
      <vt:lpstr/>
      <vt:lpstr/>
      <vt:lpstr/>
      <vt:lpstr/>
    </vt:vector>
  </TitlesOfParts>
  <Company>RTE</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ADMIE: Nikolaos Athanasiadis</dc:creator>
  <cp:lastModifiedBy>Costel-PC</cp:lastModifiedBy>
  <cp:revision>17</cp:revision>
  <cp:lastPrinted>2018-09-01T07:22:00Z</cp:lastPrinted>
  <dcterms:created xsi:type="dcterms:W3CDTF">2018-09-01T06:36:00Z</dcterms:created>
  <dcterms:modified xsi:type="dcterms:W3CDTF">2018-09-01T07:32:00Z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06e3ae4e-5146-4433-89f7-1ba4a1236d32</vt:lpwstr>
  </property>
  <property fmtid="{D5CDD505-2E9C-101B-9397-08002B2CF9AE}" pid="4" name="ContentTypeId">
    <vt:lpwstr>0x010100362D41E9C9D9FD4395F4D11AA7F3E0CB</vt:lpwstr>
  </property>
</Properties>
</file>